
<file path=[Content_Types].xml><?xml version="1.0" encoding="utf-8"?>
<Types xmlns="http://schemas.openxmlformats.org/package/2006/content-types">
  <Default Extension="png" ContentType="image/png"/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Извлечение дат рождения и смерти из «Петербургского некрополя»</w:t>
      </w:r>
    </w:p>
    <w:p>
      <w:pPr>
        <w:pStyle w:val="FirstParagraph"/>
      </w:pPr>
      <w:r>
        <w:rPr>
          <w:i/>
          <w:iCs/>
        </w:rPr>
        <w:t xml:space="preserve">Семинар 7 · Вайб-кодинг · практическое задание</w:t>
      </w:r>
    </w:p>
    <w:p>
      <w:pPr>
        <w:pStyle w:val="BodyText"/>
      </w:pPr>
      <w:r>
        <w:t xml:space="preserve">Алгоритм извлечения данных из справочника 1912 года, серия промтов для этапа «Даты», по которой код написала модель Claude Sonnet, проверка кода на всём томе и план доработки.</w:t>
      </w:r>
    </w:p>
    <w:p>
      <w:pPr>
        <w:pStyle w:val="Compact"/>
        <w:numPr>
          <w:ilvl w:val="0"/>
          <w:numId w:val="1001"/>
        </w:numPr>
      </w:pPr>
      <w:r>
        <w:t xml:space="preserve">Источник:</w:t>
      </w:r>
      <w:r>
        <w:t xml:space="preserve"> </w:t>
      </w:r>
      <w:r>
        <w:rPr>
          <w:b/>
          <w:bCs/>
        </w:rPr>
        <w:t xml:space="preserve">«Петербургский некрополь», т. 1 (А–Г)</w:t>
      </w:r>
    </w:p>
    <w:p>
      <w:pPr>
        <w:pStyle w:val="Compact"/>
        <w:numPr>
          <w:ilvl w:val="0"/>
          <w:numId w:val="1001"/>
        </w:numPr>
      </w:pPr>
      <w:r>
        <w:t xml:space="preserve">Статей:</w:t>
      </w:r>
      <w:r>
        <w:t xml:space="preserve"> </w:t>
      </w:r>
      <w:r>
        <w:rPr>
          <w:b/>
          <w:bCs/>
        </w:rPr>
        <w:t xml:space="preserve">13 620</w:t>
      </w:r>
    </w:p>
    <w:p>
      <w:pPr>
        <w:pStyle w:val="Compact"/>
        <w:numPr>
          <w:ilvl w:val="0"/>
          <w:numId w:val="1001"/>
        </w:numPr>
      </w:pPr>
      <w:r>
        <w:t xml:space="preserve">Код этапа:</w:t>
      </w:r>
      <w:r>
        <w:t xml:space="preserve"> </w:t>
      </w:r>
      <w:r>
        <w:rPr>
          <w:b/>
          <w:bCs/>
        </w:rPr>
        <w:t xml:space="preserve">Claude Sonnet, 5 промтов</w:t>
      </w:r>
    </w:p>
    <w:p>
      <w:pPr>
        <w:pStyle w:val="Compact"/>
        <w:numPr>
          <w:ilvl w:val="0"/>
          <w:numId w:val="1001"/>
        </w:numPr>
      </w:pPr>
      <w:r>
        <w:t xml:space="preserve">Python,</w:t>
      </w:r>
      <w:r>
        <w:t xml:space="preserve"> </w:t>
      </w:r>
      <w:r>
        <w:rPr>
          <w:b/>
          <w:bCs/>
        </w:rPr>
        <w:t xml:space="preserve">только стандартная библиотека</w:t>
      </w:r>
    </w:p>
    <w:bookmarkStart w:id="21" w:name="источник"/>
    <w:p>
      <w:pPr>
        <w:pStyle w:val="Heading2"/>
      </w:pPr>
      <w:r>
        <w:t xml:space="preserve">§00. Источник</w:t>
      </w:r>
    </w:p>
    <w:p>
      <w:pPr>
        <w:pStyle w:val="FirstParagraph"/>
      </w:pPr>
      <w:r>
        <w:rPr>
          <w:b/>
          <w:bCs/>
        </w:rPr>
        <w:t xml:space="preserve">Саитов В. И. Петербургский некрополь. Т. 1 (А–Г).</w:t>
      </w:r>
      <w:r>
        <w:t xml:space="preserve"> </w:t>
      </w:r>
      <w:r>
        <w:t xml:space="preserve">СПб.: Тип. М. М. Стасюлевича, 1912. Словарь лиц, погребённых на петербургских кладбищах в XVIII – начале XX в., составлен по поручению вел. кн. Николая Михайловича. Использован OCR-текст с Internet Archive:</w:t>
      </w:r>
      <w:r>
        <w:t xml:space="preserve"> </w:t>
      </w:r>
      <w:hyperlink r:id="rId20">
        <w:r>
          <w:rPr>
            <w:rStyle w:val="Hyperlink"/>
          </w:rPr>
          <w:t xml:space="preserve">archive.org/details/peterburgskijnekropolt1ag60</w:t>
        </w:r>
      </w:hyperlink>
      <w:r>
        <w:t xml:space="preserve"> </w:t>
      </w:r>
      <w:r>
        <w:t xml:space="preserve">— 61 623 строки, около 3 МБ.</w:t>
      </w:r>
    </w:p>
    <w:p>
      <w:pPr>
        <w:pStyle w:val="BodyText"/>
      </w:pPr>
      <w:r>
        <w:t xml:space="preserve">Типичная статья: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Абаза, Аггей Васильевичъ, р. 16 декабря 1782</w:t>
            </w:r>
            <w:r>
              <w:t xml:space="preserve"> </w:t>
            </w:r>
            <w:r>
              <w:t xml:space="preserve">{</w:t>
            </w:r>
            <w:r>
              <w:t xml:space="preserve"> </w:t>
            </w:r>
            <w:r>
              <w:t xml:space="preserve">21 марта 1852 (Александро-Невская лавра…)</w:t>
            </w:r>
          </w:p>
        </w:tc>
      </w:tr>
    </w:tbl>
    <w:p>
      <w:pPr>
        <w:pStyle w:val="BodyText"/>
      </w:pPr>
      <w:r>
        <w:rPr>
          <w:b/>
          <w:bCs/>
        </w:rPr>
        <w:t xml:space="preserve">Почему этот источник.</w:t>
      </w:r>
      <w:r>
        <w:t xml:space="preserve"> </w:t>
      </w:r>
      <w:r>
        <w:t xml:space="preserve">Он близок к актовым книгам, которые разбирались на семинаре. Это массовый серийный источник с устойчивой формулой записи:</w:t>
      </w:r>
      <w:r>
        <w:t xml:space="preserve"> </w:t>
      </w:r>
      <w:r>
        <w:rPr>
          <w:i/>
          <w:iCs/>
        </w:rPr>
        <w:t xml:space="preserve">фамилия, имя, чин, р. дата † дата, возраст, родственники, (кладбище)</w:t>
      </w:r>
      <w:r>
        <w:t xml:space="preserve">. Формула позволяет описать правила деления. При этом текст «грязный»: дореформенная орфография, OCR-ошибки, разорванные страницы. На таком тексте видно, зачем нужны механизмы контроля. Из дат рождения и смерти получаются возраст смерти, сезонность и динамика по десятилетиям, то есть основа для исследовательского вопроса.</w:t>
      </w:r>
    </w:p>
    <w:bookmarkEnd w:id="21"/>
    <w:bookmarkStart w:id="22" w:name="алгоритм-по-схеме-семинара"/>
    <w:p>
      <w:pPr>
        <w:pStyle w:val="Heading2"/>
      </w:pPr>
      <w:r>
        <w:t xml:space="preserve">§01. Алгоритм по схеме семинара</w:t>
      </w:r>
    </w:p>
    <w:p>
      <w:pPr>
        <w:pStyle w:val="FirstParagraph"/>
      </w:pPr>
      <w:r>
        <w:t xml:space="preserve">Схема со слайда «Автоматизированная разметка текста» применена к источнику: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Выделить структурные элементы.</w:t>
      </w:r>
      <w:r>
        <w:t xml:space="preserve"> </w:t>
      </w:r>
      <w:r>
        <w:t xml:space="preserve">Статья — основная единица. Внутри статьи: фамилия; имя и отчество; титул или чин; дата рождения («р.»); дата смерти («†»); указанный возраст («на 45 г.»); родственники («Жена:», «Съ …»); место погребения в скобках. Служебные элементы: номера страниц, колонтитулы, стихотворные эпитафии, отсылки «— см.».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Сформулировать принципы деления.</w:t>
      </w:r>
      <w:r>
        <w:t xml:space="preserve"> </w:t>
      </w:r>
      <w:r>
        <w:t xml:space="preserve">Статья начинается с новой строки словами «Фамилия,», фамилии идут по алфавиту. Дата после «р.» — рождение, после «†» — смерть. Первая пара дат до родственников и до скобки с кладбищем относится к самому человеку. Скобка в конце статьи — место погребения.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Перевести принципы на понятный компьютеру язык.</w:t>
      </w:r>
      <w:r>
        <w:t xml:space="preserve"> </w:t>
      </w:r>
      <w:r>
        <w:t xml:space="preserve">Регулярные выражения. Варианты написания месяцев и знака</w:t>
      </w:r>
      <w:r>
        <w:t xml:space="preserve"> </w:t>
      </w:r>
      <w:r>
        <w:t xml:space="preserve">†</w:t>
      </w:r>
      <w:r>
        <w:t xml:space="preserve"> </w:t>
      </w:r>
      <w:r>
        <w:t xml:space="preserve">собраны частотным подсчётом OCR-искажений по корпусу.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Разбить задачу на этапы.</w:t>
      </w:r>
      <w:r>
        <w:t xml:space="preserve"> </w:t>
      </w:r>
      <w:r>
        <w:t xml:space="preserve">Этапы 0–6 в таблице ниже.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Описать каждый этап отдельно.</w:t>
      </w:r>
      <w:r>
        <w:t xml:space="preserve"> </w:t>
      </w:r>
      <w:r>
        <w:t xml:space="preserve">Для каждого этапа указаны правило, вход и выход (таблица).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Спроектировать механизмы контроля.</w:t>
      </w:r>
      <w:r>
        <w:t xml:space="preserve"> </w:t>
      </w:r>
      <w:r>
        <w:t xml:space="preserve">У каждого этапа своя проверка (последний столбец). Для выбранного этапа контроль реализован полностью: самопроверка на примерах из промтов, пометки подозрительных статей, файл на ручную проверку, сверка с эталоном.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Что делает</w:t>
            </w:r>
          </w:p>
        </w:tc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Контроль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 Подготовка</w:t>
            </w:r>
          </w:p>
        </w:tc>
        <w:tc>
          <w:tcPr/>
          <w:p>
            <w:pPr>
              <w:pStyle w:val="Compact"/>
            </w:pPr>
            <w:r>
              <w:t xml:space="preserve">Скачивает источник, отсекает предисловие, удаляет мусорные строки, склеивает переносы</w:t>
            </w:r>
          </w:p>
        </w:tc>
        <w:tc>
          <w:tcPr/>
          <w:p>
            <w:pPr>
              <w:pStyle w:val="Compact"/>
            </w:pPr>
            <w:r>
              <w:t xml:space="preserve">Начало словаря — «Абаза, Аггей»; мусор — строки из цифр и обрывков</w:t>
            </w:r>
          </w:p>
        </w:tc>
        <w:tc>
          <w:tcPr/>
          <w:p>
            <w:pPr>
              <w:pStyle w:val="Compact"/>
            </w:pPr>
            <w:r>
              <w:t xml:space="preserve">Проверка содержимого скачанного файла; число и примеры удалённых строк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Статьи</w:t>
            </w:r>
          </w:p>
        </w:tc>
        <w:tc>
          <w:tcPr/>
          <w:p>
            <w:pPr>
              <w:pStyle w:val="Compact"/>
            </w:pPr>
            <w:r>
              <w:t xml:space="preserve">Делит текст на статьи</w:t>
            </w:r>
          </w:p>
        </w:tc>
        <w:tc>
          <w:tcPr/>
          <w:p>
            <w:pPr>
              <w:pStyle w:val="Compact"/>
            </w:pPr>
            <w:r>
              <w:t xml:space="preserve">«Фамилия,» с начала абзаца на букву своего раздела; режет склеенные статьи после «).»</w:t>
            </w:r>
          </w:p>
        </w:tc>
        <w:tc>
          <w:tcPr/>
          <w:p>
            <w:pPr>
              <w:pStyle w:val="Compact"/>
            </w:pPr>
            <w:r>
              <w:t xml:space="preserve">Число статей по буквам; нарушения алфавитного порядка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Имя</w:t>
            </w:r>
          </w:p>
        </w:tc>
        <w:tc>
          <w:tcPr/>
          <w:p>
            <w:pPr>
              <w:pStyle w:val="Compact"/>
            </w:pPr>
            <w:r>
              <w:t xml:space="preserve">Фамилия, имя, отчество, пол</w:t>
            </w:r>
          </w:p>
        </w:tc>
        <w:tc>
          <w:tcPr/>
          <w:p>
            <w:pPr>
              <w:pStyle w:val="Compact"/>
            </w:pPr>
            <w:r>
              <w:t xml:space="preserve">Текст до второй запятой; пол — по окончанию отчества или фамилии</w:t>
            </w:r>
          </w:p>
        </w:tc>
        <w:tc>
          <w:tcPr/>
          <w:p>
            <w:pPr>
              <w:pStyle w:val="Compact"/>
            </w:pPr>
            <w:r>
              <w:t xml:space="preserve">Доля статей без отчества, словарь имён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Даты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Даты рождения и смерти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Знаки «р.» / «†» с учётом OCR-вариантов; только «своя» часть статьи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Самопроверка на примерах из промтов, пометки, эталон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Статус</w:t>
            </w:r>
          </w:p>
        </w:tc>
        <w:tc>
          <w:tcPr/>
          <w:p>
            <w:pPr>
              <w:pStyle w:val="Compact"/>
            </w:pPr>
            <w:r>
              <w:t xml:space="preserve">Чин, титул, сословие, профессия</w:t>
            </w:r>
          </w:p>
        </w:tc>
        <w:tc>
          <w:tcPr/>
          <w:p>
            <w:pPr>
              <w:pStyle w:val="Compact"/>
            </w:pPr>
            <w:r>
              <w:t xml:space="preserve">Словарь: «колл. сов.», «купецъ», «графиня», «младенецъ»…</w:t>
            </w:r>
          </w:p>
        </w:tc>
        <w:tc>
          <w:tcPr/>
          <w:p>
            <w:pPr>
              <w:pStyle w:val="Compact"/>
            </w:pPr>
            <w:r>
              <w:t xml:space="preserve">Частотный список нераспознанных слов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Кладбище</w:t>
            </w:r>
          </w:p>
        </w:tc>
        <w:tc>
          <w:tcPr/>
          <w:p>
            <w:pPr>
              <w:pStyle w:val="Compact"/>
            </w:pPr>
            <w:r>
              <w:t xml:space="preserve">Место погребения и его нормализация</w:t>
            </w:r>
          </w:p>
        </w:tc>
        <w:tc>
          <w:tcPr/>
          <w:p>
            <w:pPr>
              <w:pStyle w:val="Compact"/>
            </w:pPr>
            <w:r>
              <w:t xml:space="preserve">Последняя скобка; словарь вариантов («Волково лютер.» = «Волково лютеранское»)</w:t>
            </w:r>
          </w:p>
        </w:tc>
        <w:tc>
          <w:tcPr/>
          <w:p>
            <w:pPr>
              <w:pStyle w:val="Compact"/>
            </w:pPr>
            <w:r>
              <w:t xml:space="preserve">Все варианты сводятся к списку кладбищ из предисловия (около 40)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 Таблица</w:t>
            </w:r>
          </w:p>
        </w:tc>
        <w:tc>
          <w:tcPr/>
          <w:p>
            <w:pPr>
              <w:pStyle w:val="Compact"/>
            </w:pPr>
            <w:r>
              <w:t xml:space="preserve">Сборка базы: человек — даты — статус — кладбище</w:t>
            </w:r>
          </w:p>
        </w:tc>
        <w:tc>
          <w:tcPr/>
          <w:p>
            <w:pPr>
              <w:pStyle w:val="Compact"/>
            </w:pPr>
            <w:r>
              <w:t xml:space="preserve">Связь по id статьи</w:t>
            </w:r>
          </w:p>
        </w:tc>
        <w:tc>
          <w:tcPr/>
          <w:p>
            <w:pPr>
              <w:pStyle w:val="Compact"/>
            </w:pPr>
            <w:r>
              <w:t xml:space="preserve">Выборочная ручная сверка 50 строк</w:t>
            </w:r>
          </w:p>
        </w:tc>
      </w:tr>
    </w:tbl>
    <w:bookmarkEnd w:id="22"/>
    <w:bookmarkStart w:id="28" w:name="серия-промтов-для-этапа-3-даты"/>
    <w:p>
      <w:pPr>
        <w:pStyle w:val="Heading2"/>
      </w:pPr>
      <w:r>
        <w:t xml:space="preserve">§02. Серия промтов для этапа 3 «Даты»</w:t>
      </w:r>
    </w:p>
    <w:p>
      <w:pPr>
        <w:pStyle w:val="FirstParagraph"/>
      </w:pPr>
      <w:r>
        <w:t xml:space="preserve">Код этапа написала модель</w:t>
      </w:r>
      <w:r>
        <w:t xml:space="preserve"> </w:t>
      </w:r>
      <w:r>
        <w:rPr>
          <w:b/>
          <w:bCs/>
        </w:rPr>
        <w:t xml:space="preserve">Claude Sonnet</w:t>
      </w:r>
      <w:r>
        <w:t xml:space="preserve">: пять промтов подавались по очереди в одном диалоге. Промты написаны обычным языком, как задание коллеге-программисту: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задача объяснена словами и примерами</w:t>
      </w:r>
      <w:r>
        <w:t xml:space="preserve"> </w:t>
      </w:r>
      <w:r>
        <w:t xml:space="preserve">из источника, без готовых регулярных выражений и технических указаний;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искажения OCR модель находит сама:</w:t>
      </w:r>
      <w:r>
        <w:t xml:space="preserve"> </w:t>
      </w:r>
      <w:r>
        <w:t xml:space="preserve">промт 2 просит сначала посчитать по данным, как на самом деле записаны крест и месяцы, и только потом менять программу;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механизм контроля в каждом промте:</w:t>
      </w:r>
      <w:r>
        <w:t xml:space="preserve"> </w:t>
      </w:r>
      <w:r>
        <w:t xml:space="preserve">примеры «текст статьи → правильный ответ». Модель превращает их в самопроверку, которая запускается перед каждой обработкой и останавливает программу, если пример не проходит (18 примеров). Дальше идут пометки подозрительных статей и сверка с ручной разметкой.</w:t>
      </w:r>
    </w:p>
    <w:bookmarkStart w:id="23" w:name="промт-1-задача-и-первая-версия"/>
    <w:p>
      <w:pPr>
        <w:pStyle w:val="Heading4"/>
      </w:pPr>
      <w:r>
        <w:t xml:space="preserve">Промт 1 · задача и первая версия</w:t>
      </w:r>
    </w:p>
    <w:p>
      <w:pPr>
        <w:pStyle w:val="FirstParagraph"/>
      </w:pPr>
      <w:r>
        <w:t xml:space="preserve">Задача: что за источник, как устроена статья, что значат «р.» и крест, куда сохранить результат и в каком формате. «Начни с простой версии».</w:t>
      </w:r>
    </w:p>
    <w:p>
      <w:pPr>
        <w:pStyle w:val="BodyText"/>
      </w:pPr>
      <w:r>
        <w:rPr>
          <w:b/>
          <w:bCs/>
        </w:rPr>
        <w:t xml:space="preserve">Контроль:</w:t>
      </w:r>
      <w:r>
        <w:t xml:space="preserve"> </w:t>
      </w:r>
      <w:r>
        <w:t xml:space="preserve">3 примера в самопроверке (полная дата, только смерть, отсылка без дат); доля статей с датой смерти.</w:t>
      </w:r>
    </w:p>
    <w:p>
      <w:pPr>
        <w:pStyle w:val="BodyText"/>
      </w:pPr>
      <w:r>
        <w:rPr>
          <w:b/>
          <w:bCs/>
        </w:rPr>
        <w:t xml:space="preserve">Полный текст промта</w:t>
      </w:r>
    </w:p>
    <w:p>
      <w:pPr>
        <w:pStyle w:val="SourceCode"/>
      </w:pPr>
      <w:r>
        <w:rPr>
          <w:rStyle w:val="NormalTok"/>
        </w:rPr>
        <w:t xml:space="preserve">Я историк, работаю со справочником «Петербургский некрополь» (1912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 Это словарь людей,</w:t>
      </w:r>
      <w:r>
        <w:br/>
      </w:r>
      <w:r>
        <w:rPr>
          <w:rStyle w:val="NormalTok"/>
        </w:rPr>
        <w:t xml:space="preserve">похороненных на кладбищах Петербурга. Текст получен распознаванием скана (OCR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поэтому в нём много опечаток, а орфография дореформенная (ъ, ѣ, і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NormalTok"/>
        </w:rPr>
        <w:t xml:space="preserve">Статьи уже разделены: файл output</w:t>
      </w:r>
      <w:r>
        <w:rPr>
          <w:rStyle w:val="AttributeTok"/>
        </w:rPr>
        <w:t xml:space="preserve">/entries</w:t>
      </w:r>
      <w:r>
        <w:rPr>
          <w:rStyle w:val="NormalTok"/>
        </w:rPr>
        <w:t xml:space="preserve">.csv, столбцы id, surname, is_reference, text.</w:t>
      </w:r>
      <w:r>
        <w:br/>
      </w:r>
      <w:r>
        <w:rPr>
          <w:rStyle w:val="NormalTok"/>
        </w:rPr>
        <w:t xml:space="preserve">Типичная статья:</w:t>
      </w:r>
      <w:r>
        <w:br/>
      </w:r>
      <w:r>
        <w:rPr>
          <w:rStyle w:val="NormalTok"/>
        </w:rPr>
        <w:t xml:space="preserve">  Абаза, Аггей Васильевичъ, р. 16 декабря 1782 { 21 марта 1852 (Александро-Невская лавра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Здесь «р.» — дата рождения, а дата после креста † — дата смерти (в OCR крест часто</w:t>
      </w:r>
      <w:r>
        <w:br/>
      </w:r>
      <w:r>
        <w:rPr>
          <w:rStyle w:val="NormalTok"/>
        </w:rPr>
        <w:t xml:space="preserve">превратился в «{», «+», «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», «1» или «Т»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 В скобках в конце — кладбище.</w:t>
      </w:r>
      <w:r>
        <w:br/>
      </w:r>
      <w:r>
        <w:br/>
      </w:r>
      <w:r>
        <w:rPr>
          <w:rStyle w:val="NormalTok"/>
        </w:rPr>
        <w:t xml:space="preserve">Нужна программа на Python (без сторонних библиотек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, которая для каждой статьи находит</w:t>
      </w:r>
      <w:r>
        <w:br/>
      </w:r>
      <w:r>
        <w:rPr>
          <w:rStyle w:val="NormalTok"/>
        </w:rPr>
        <w:t xml:space="preserve">дату рождения и дату смерти самого человека и сохраняет их в output</w:t>
      </w:r>
      <w:r>
        <w:rPr>
          <w:rStyle w:val="AttributeTok"/>
        </w:rPr>
        <w:t xml:space="preserve">/dates_sonnet</w:t>
      </w:r>
      <w:r>
        <w:rPr>
          <w:rStyle w:val="NormalTok"/>
        </w:rPr>
        <w:t xml:space="preserve">.csv</w:t>
      </w:r>
      <w:r>
        <w:br/>
      </w:r>
      <w:r>
        <w:rPr>
          <w:rStyle w:val="KeywordTok"/>
        </w:rPr>
        <w:t xml:space="preserve">(</w:t>
      </w:r>
      <w:r>
        <w:rPr>
          <w:rStyle w:val="NormalTok"/>
        </w:rPr>
        <w:t xml:space="preserve">столбцы id, birth, death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 Формат даты: 1852</w:t>
      </w:r>
      <w:r>
        <w:rPr>
          <w:rStyle w:val="AttributeTok"/>
        </w:rPr>
        <w:t xml:space="preserve">-03-21</w:t>
      </w:r>
      <w:r>
        <w:rPr>
          <w:rStyle w:val="NormalTok"/>
        </w:rPr>
        <w:t xml:space="preserve">; если известен только год — 1852;</w:t>
      </w:r>
      <w:r>
        <w:br/>
      </w:r>
      <w:r>
        <w:rPr>
          <w:rStyle w:val="NormalTok"/>
        </w:rPr>
        <w:t xml:space="preserve">если год и месяц — 1852</w:t>
      </w:r>
      <w:r>
        <w:rPr>
          <w:rStyle w:val="AttributeTok"/>
        </w:rPr>
        <w:t xml:space="preserve">-03</w:t>
      </w:r>
      <w:r>
        <w:rPr>
          <w:rStyle w:val="NormalTok"/>
        </w:rPr>
        <w:t xml:space="preserve">; если даты нет — пусто.</w:t>
      </w:r>
      <w:r>
        <w:br/>
      </w:r>
      <w:r>
        <w:br/>
      </w:r>
      <w:r>
        <w:rPr>
          <w:rStyle w:val="NormalTok"/>
        </w:rPr>
        <w:t xml:space="preserve">Назови файл code</w:t>
      </w:r>
      <w:r>
        <w:rPr>
          <w:rStyle w:val="AttributeTok"/>
        </w:rPr>
        <w:t xml:space="preserve">/dates_sonnet</w:t>
      </w:r>
      <w:r>
        <w:rPr>
          <w:rStyle w:val="NormalTok"/>
        </w:rPr>
        <w:t xml:space="preserve">.py. Начни с простой версии.</w:t>
      </w:r>
      <w:r>
        <w:br/>
      </w:r>
      <w:r>
        <w:br/>
      </w:r>
      <w:r>
        <w:rPr>
          <w:rStyle w:val="NormalTok"/>
        </w:rPr>
        <w:t xml:space="preserve">Сделай так, чтобы программа при каждом запуске сначала проверяла себя на примерах</w:t>
      </w:r>
      <w:r>
        <w:br/>
      </w:r>
      <w:r>
        <w:rPr>
          <w:rStyle w:val="NormalTok"/>
        </w:rPr>
        <w:t xml:space="preserve">и останавливалась, если какой-то пример не прошёл:</w:t>
      </w:r>
      <w:r>
        <w:br/>
      </w:r>
      <w:r>
        <w:rPr>
          <w:rStyle w:val="NormalTok"/>
        </w:rPr>
        <w:t xml:space="preserve">- «Баженовъ, Иванъ Прокофьевичъ, р. 8 ноября 1791 + 8 января 1872 (Смоленское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</w:t>
      </w:r>
      <w:r>
        <w:br/>
      </w:r>
      <w:r>
        <w:rPr>
          <w:rStyle w:val="NormalTok"/>
        </w:rPr>
        <w:t xml:space="preserve">  → рождение 1791</w:t>
      </w:r>
      <w:r>
        <w:rPr>
          <w:rStyle w:val="AttributeTok"/>
        </w:rPr>
        <w:t xml:space="preserve">-11-08</w:t>
      </w:r>
      <w:r>
        <w:rPr>
          <w:rStyle w:val="NormalTok"/>
        </w:rPr>
        <w:t xml:space="preserve">, смерть 1872</w:t>
      </w:r>
      <w:r>
        <w:rPr>
          <w:rStyle w:val="AttributeTok"/>
        </w:rPr>
        <w:t xml:space="preserve">-01-08</w:t>
      </w:r>
      <w:r>
        <w:br/>
      </w:r>
      <w:r>
        <w:rPr>
          <w:rStyle w:val="NormalTok"/>
        </w:rPr>
        <w:t xml:space="preserve">- «Боголюбовъ, Павелъ Николаевичъ + 28 декабря 1904 (Новодѣвичій монастырь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</w:t>
      </w:r>
      <w:r>
        <w:br/>
      </w:r>
      <w:r>
        <w:rPr>
          <w:rStyle w:val="NormalTok"/>
        </w:rPr>
        <w:t xml:space="preserve">  → рождения нет, смерть 1904</w:t>
      </w:r>
      <w:r>
        <w:rPr>
          <w:rStyle w:val="AttributeTok"/>
        </w:rPr>
        <w:t xml:space="preserve">-12-28</w:t>
      </w:r>
      <w:r>
        <w:br/>
      </w:r>
      <w:r>
        <w:rPr>
          <w:rStyle w:val="NormalTok"/>
        </w:rPr>
        <w:t xml:space="preserve">- «Аксенова, Елизавета Ивановна—см. Анцъ.» → это отсылка, дат нет</w:t>
      </w:r>
      <w:r>
        <w:br/>
      </w:r>
      <w:r>
        <w:br/>
      </w:r>
      <w:r>
        <w:rPr>
          <w:rStyle w:val="NormalTok"/>
        </w:rPr>
        <w:t xml:space="preserve">Запусти программу и скажи, у какой доли статей нашлась дата смерти.</w:t>
      </w:r>
    </w:p>
    <w:bookmarkEnd w:id="23"/>
    <w:bookmarkStart w:id="24" w:name="промт-2-искажения-ocr"/>
    <w:p>
      <w:pPr>
        <w:pStyle w:val="Heading4"/>
      </w:pPr>
      <w:r>
        <w:t xml:space="preserve">Промт 2 · искажения OCR</w:t>
      </w:r>
    </w:p>
    <w:p>
      <w:pPr>
        <w:pStyle w:val="FirstParagraph"/>
      </w:pPr>
      <w:r>
        <w:t xml:space="preserve">Задача: сначала посчитать по данным, как OCR записал крест и названия месяцев, показать частые варианты, потом научить программу их понимать. Подсказки словами: «1336» = 1836, крест бывает цифрой 1, месяц с заглавной, бывают только годы.</w:t>
      </w:r>
    </w:p>
    <w:p>
      <w:pPr>
        <w:pStyle w:val="BodyText"/>
      </w:pPr>
      <w:r>
        <w:rPr>
          <w:b/>
          <w:bCs/>
        </w:rPr>
        <w:t xml:space="preserve">Контроль:</w:t>
      </w:r>
      <w:r>
        <w:t xml:space="preserve"> </w:t>
      </w:r>
      <w:r>
        <w:t xml:space="preserve">+7 примеров («поня», «апрфля», «1 5 марта», «р. 1852 Т 1892», «1336», «Февраля»).</w:t>
      </w:r>
    </w:p>
    <w:p>
      <w:pPr>
        <w:pStyle w:val="BodyText"/>
      </w:pPr>
      <w:r>
        <w:rPr>
          <w:b/>
          <w:bCs/>
        </w:rPr>
        <w:t xml:space="preserve">Полный текст промта</w:t>
      </w:r>
    </w:p>
    <w:p>
      <w:pPr>
        <w:pStyle w:val="SourceCode"/>
      </w:pPr>
      <w:r>
        <w:rPr>
          <w:rStyle w:val="NormalTok"/>
        </w:rPr>
        <w:t xml:space="preserve">Дата смерти находится далеко не у всех статей: OCR исказил текст. Прежде чем исправлять</w:t>
      </w:r>
      <w:r>
        <w:br/>
      </w:r>
      <w:r>
        <w:rPr>
          <w:rStyle w:val="NormalTok"/>
        </w:rPr>
        <w:t xml:space="preserve">программу, посмотри на сами данные. Посчитай, какими символами на самом деле записан</w:t>
      </w:r>
      <w:r>
        <w:br/>
      </w:r>
      <w:r>
        <w:rPr>
          <w:rStyle w:val="NormalTok"/>
        </w:rPr>
        <w:t xml:space="preserve">крест перед датой смерти и как выглядят названия месяцев (например, «іюля» часто</w:t>
      </w:r>
      <w:r>
        <w:br/>
      </w:r>
      <w:r>
        <w:rPr>
          <w:rStyle w:val="NormalTok"/>
        </w:rPr>
        <w:t xml:space="preserve">превратилось в «юля», «поля» или «1юля»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 Покажи мне самые частые варианты.</w:t>
      </w:r>
      <w:r>
        <w:br/>
      </w:r>
      <w:r>
        <w:br/>
      </w:r>
      <w:r>
        <w:rPr>
          <w:rStyle w:val="NormalTok"/>
        </w:rPr>
        <w:t xml:space="preserve">Потом научи программу понимать эти варианты. Несколько вещей, которые я заметила сама:</w:t>
      </w:r>
      <w:r>
        <w:br/>
      </w:r>
      <w:r>
        <w:rPr>
          <w:rStyle w:val="NormalTok"/>
        </w:rPr>
        <w:t xml:space="preserve">- в годах OCR путает цифры: «1336» на самом деле 1836, а «т852» — 1852;</w:t>
      </w:r>
      <w:r>
        <w:br/>
      </w:r>
      <w:r>
        <w:rPr>
          <w:rStyle w:val="NormalTok"/>
        </w:rPr>
        <w:t xml:space="preserve">- крест иногда выглядит как цифра 1: «р. 15 ноября 1852 1 5 марта 1856» значит,</w:t>
      </w:r>
      <w:r>
        <w:br/>
      </w:r>
      <w:r>
        <w:rPr>
          <w:rStyle w:val="NormalTok"/>
        </w:rPr>
        <w:t xml:space="preserve">  что человек умер 5 марта 1856;</w:t>
      </w:r>
      <w:r>
        <w:br/>
      </w:r>
      <w:r>
        <w:rPr>
          <w:rStyle w:val="NormalTok"/>
        </w:rPr>
        <w:t xml:space="preserve">- месяц может быть с заглавной буквы: «2 Февраля 1894»;</w:t>
      </w:r>
      <w:r>
        <w:br/>
      </w:r>
      <w:r>
        <w:rPr>
          <w:rStyle w:val="NormalTok"/>
        </w:rPr>
        <w:t xml:space="preserve">- иногда указаны только годы: «р. 1852 Т 1892».</w:t>
      </w:r>
      <w:r>
        <w:br/>
      </w:r>
      <w:r>
        <w:br/>
      </w:r>
      <w:r>
        <w:rPr>
          <w:rStyle w:val="NormalTok"/>
        </w:rPr>
        <w:t xml:space="preserve">Добавь эти примеры к проверкам:</w:t>
      </w:r>
      <w:r>
        <w:br/>
      </w:r>
      <w:r>
        <w:rPr>
          <w:rStyle w:val="NormalTok"/>
        </w:rPr>
        <w:t xml:space="preserve">- «Годенъ, Викторія + 28 поня 1905 (Католическое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смерть 1905</w:t>
      </w:r>
      <w:r>
        <w:rPr>
          <w:rStyle w:val="AttributeTok"/>
        </w:rPr>
        <w:t xml:space="preserve">-06-28</w:t>
      </w:r>
      <w:r>
        <w:br/>
      </w:r>
      <w:r>
        <w:rPr>
          <w:rStyle w:val="NormalTok"/>
        </w:rPr>
        <w:t xml:space="preserve">- «Брезинская, Юстина + 16 апрфля 1889 (Смоленское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смерть 1889</w:t>
      </w:r>
      <w:r>
        <w:rPr>
          <w:rStyle w:val="AttributeTok"/>
        </w:rPr>
        <w:t xml:space="preserve">-04-16</w:t>
      </w:r>
      <w:r>
        <w:br/>
      </w:r>
      <w:r>
        <w:rPr>
          <w:rStyle w:val="NormalTok"/>
        </w:rPr>
        <w:t xml:space="preserve">- «Гребне, Софія-Доротея, р. 12 марта 1816 1 26 января 1877 (Волково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</w:t>
      </w:r>
      <w:r>
        <w:br/>
      </w:r>
      <w:r>
        <w:rPr>
          <w:rStyle w:val="NormalTok"/>
        </w:rPr>
        <w:t xml:space="preserve">  → рождение 1816</w:t>
      </w:r>
      <w:r>
        <w:rPr>
          <w:rStyle w:val="AttributeTok"/>
        </w:rPr>
        <w:t xml:space="preserve">-03-12</w:t>
      </w:r>
      <w:r>
        <w:rPr>
          <w:rStyle w:val="NormalTok"/>
        </w:rPr>
        <w:t xml:space="preserve">, смерть 1877</w:t>
      </w:r>
      <w:r>
        <w:rPr>
          <w:rStyle w:val="AttributeTok"/>
        </w:rPr>
        <w:t xml:space="preserve">-01-26</w:t>
      </w:r>
      <w:r>
        <w:br/>
      </w:r>
      <w:r>
        <w:rPr>
          <w:rStyle w:val="NormalTok"/>
        </w:rPr>
        <w:t xml:space="preserve">- «Гюне, баронъ Эдуардъ, р. 15 ноября 1852 1 5 марта 1856 (Волково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</w:t>
      </w:r>
      <w:r>
        <w:br/>
      </w:r>
      <w:r>
        <w:rPr>
          <w:rStyle w:val="NormalTok"/>
        </w:rPr>
        <w:t xml:space="preserve">  → рождение 1852</w:t>
      </w:r>
      <w:r>
        <w:rPr>
          <w:rStyle w:val="AttributeTok"/>
        </w:rPr>
        <w:t xml:space="preserve">-11-15</w:t>
      </w:r>
      <w:r>
        <w:rPr>
          <w:rStyle w:val="NormalTok"/>
        </w:rPr>
        <w:t xml:space="preserve">, смерть 1856</w:t>
      </w:r>
      <w:r>
        <w:rPr>
          <w:rStyle w:val="AttributeTok"/>
        </w:rPr>
        <w:t xml:space="preserve">-03-05</w:t>
      </w:r>
      <w:r>
        <w:br/>
      </w:r>
      <w:r>
        <w:rPr>
          <w:rStyle w:val="NormalTok"/>
        </w:rPr>
        <w:t xml:space="preserve">- «Гельмгольцъ, Ѳедоръ, капитанъ, р. 1852 Т 1892 (Гатчинское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1852 и 1892</w:t>
      </w:r>
      <w:r>
        <w:br/>
      </w:r>
      <w:r>
        <w:rPr>
          <w:rStyle w:val="NormalTok"/>
        </w:rPr>
        <w:t xml:space="preserve">- «Гамельманъ, Амалія, р. 9 февраля 1800 + 23 января 1336 (Волково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смерть 1836</w:t>
      </w:r>
      <w:r>
        <w:rPr>
          <w:rStyle w:val="AttributeTok"/>
        </w:rPr>
        <w:t xml:space="preserve">-01-23</w:t>
      </w:r>
      <w:r>
        <w:br/>
      </w:r>
      <w:r>
        <w:rPr>
          <w:rStyle w:val="NormalTok"/>
        </w:rPr>
        <w:t xml:space="preserve">- «Волкова, Марія Филипповна + 2 Февраля 1894 (Новодѣвичій монастырь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смерть 1894</w:t>
      </w:r>
      <w:r>
        <w:rPr>
          <w:rStyle w:val="AttributeTok"/>
        </w:rPr>
        <w:t xml:space="preserve">-02-02</w:t>
      </w:r>
      <w:r>
        <w:br/>
      </w:r>
      <w:r>
        <w:br/>
      </w:r>
      <w:r>
        <w:rPr>
          <w:rStyle w:val="NormalTok"/>
        </w:rPr>
        <w:t xml:space="preserve">Запусти и покажи, насколько выросла доля статей с датой смерти.</w:t>
      </w:r>
    </w:p>
    <w:bookmarkEnd w:id="24"/>
    <w:bookmarkStart w:id="25" w:name="промт-3-чьи-это-даты"/>
    <w:p>
      <w:pPr>
        <w:pStyle w:val="Heading4"/>
      </w:pPr>
      <w:r>
        <w:t xml:space="preserve">Промт 3 · чьи это даты</w:t>
      </w:r>
    </w:p>
    <w:p>
      <w:pPr>
        <w:pStyle w:val="FirstParagraph"/>
      </w:pPr>
      <w:r>
        <w:t xml:space="preserve">Задача: брать только даты самого человека, до родственников и скобки с кладбищем; не всякая скобка — кладбище; слова между «р.» и датой; «рожд.» = урождённая; дату без креста помечать.</w:t>
      </w:r>
    </w:p>
    <w:p>
      <w:pPr>
        <w:pStyle w:val="BodyText"/>
      </w:pPr>
      <w:r>
        <w:rPr>
          <w:b/>
          <w:bCs/>
        </w:rPr>
        <w:t xml:space="preserve">Контроль:</w:t>
      </w:r>
      <w:r>
        <w:t xml:space="preserve"> </w:t>
      </w:r>
      <w:r>
        <w:t xml:space="preserve">+5 примеров (дата жены не берётся, «(Бивоча)», «рожд. Вердье», «р. въ Митавѣ»).</w:t>
      </w:r>
    </w:p>
    <w:p>
      <w:pPr>
        <w:pStyle w:val="BodyText"/>
      </w:pPr>
      <w:r>
        <w:rPr>
          <w:b/>
          <w:bCs/>
        </w:rPr>
        <w:t xml:space="preserve">Полный текст промта</w:t>
      </w:r>
    </w:p>
    <w:p>
      <w:pPr>
        <w:pStyle w:val="SourceCode"/>
      </w:pPr>
      <w:r>
        <w:rPr>
          <w:rStyle w:val="NormalTok"/>
        </w:rPr>
        <w:t xml:space="preserve">Теперь важно не перепутать людей. После основного человека в статье часто упомянуты</w:t>
      </w:r>
      <w:r>
        <w:br/>
      </w:r>
      <w:r>
        <w:rPr>
          <w:rStyle w:val="NormalTok"/>
        </w:rPr>
        <w:t xml:space="preserve">родственники со своими датами: «Жена: Вѣра Петровна + 23 октября 1909» или</w:t>
      </w:r>
      <w:r>
        <w:br/>
      </w:r>
      <w:r>
        <w:rPr>
          <w:rStyle w:val="NormalTok"/>
        </w:rPr>
        <w:t xml:space="preserve">«Съ М. И. Аксеновой». Нам нужны только даты самого человека — те, что идут до упоминания</w:t>
      </w:r>
      <w:r>
        <w:br/>
      </w:r>
      <w:r>
        <w:rPr>
          <w:rStyle w:val="NormalTok"/>
        </w:rPr>
        <w:t xml:space="preserve">родственников и до скобки с названием кладбища. Но не всякая скобка — кладбище:</w:t>
      </w:r>
      <w:r>
        <w:br/>
      </w:r>
      <w:r>
        <w:rPr>
          <w:rStyle w:val="NormalTok"/>
        </w:rPr>
        <w:t xml:space="preserve">в «рожд. Дюлу (Бивоча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» в скобках просто другое написание фамилии.</w:t>
      </w:r>
      <w:r>
        <w:br/>
      </w:r>
      <w:r>
        <w:br/>
      </w:r>
      <w:r>
        <w:rPr>
          <w:rStyle w:val="NormalTok"/>
        </w:rPr>
        <w:t xml:space="preserve">Ещё три тонкости:</w:t>
      </w:r>
      <w:r>
        <w:br/>
      </w:r>
      <w:r>
        <w:rPr>
          <w:rStyle w:val="NormalTok"/>
        </w:rPr>
        <w:t xml:space="preserve">- между «р.» или крестом и датой бывают слова: «р. въ Ригѣ 9 апрѣля 1829», «+ убитъ 12 октября 1877»;</w:t>
      </w:r>
      <w:r>
        <w:br/>
      </w:r>
      <w:r>
        <w:rPr>
          <w:rStyle w:val="NormalTok"/>
        </w:rPr>
        <w:t xml:space="preserve">- «рожд. Вердье» значит «урождённая Вердье» — это девичья фамилия, а не дата рождения;</w:t>
      </w:r>
      <w:r>
        <w:br/>
      </w:r>
      <w:r>
        <w:rPr>
          <w:rStyle w:val="NormalTok"/>
        </w:rPr>
        <w:t xml:space="preserve">- если в статье пропущен крест, а дата стоит после даты рождения, это скорее всего тоже дата смерти,</w:t>
      </w:r>
      <w:r>
        <w:br/>
      </w:r>
      <w:r>
        <w:rPr>
          <w:rStyle w:val="NormalTok"/>
        </w:rPr>
        <w:t xml:space="preserve">  но такие случаи стоит пометить, чтобы потом проверить.</w:t>
      </w:r>
      <w:r>
        <w:br/>
      </w:r>
      <w:r>
        <w:br/>
      </w:r>
      <w:r>
        <w:rPr>
          <w:rStyle w:val="NormalTok"/>
        </w:rPr>
        <w:t xml:space="preserve">Примеры для проверок:</w:t>
      </w:r>
      <w:r>
        <w:br/>
      </w:r>
      <w:r>
        <w:rPr>
          <w:rStyle w:val="NormalTok"/>
        </w:rPr>
        <w:t xml:space="preserve">- «Акорчевъ, Александръ, колл. сов. { 26 марта 1885, на 61 г. Жена: Вѣра Петровна 1 23 октября 1909 (Смоленское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смерть 1885</w:t>
      </w:r>
      <w:r>
        <w:rPr>
          <w:rStyle w:val="AttributeTok"/>
        </w:rPr>
        <w:t xml:space="preserve">-03-26</w:t>
      </w:r>
      <w:r>
        <w:br/>
      </w:r>
      <w:r>
        <w:rPr>
          <w:rStyle w:val="NormalTok"/>
        </w:rPr>
        <w:t xml:space="preserve">- «Банье, Андрей-Фридрихъ, р. въ Мекленбургъ-Шверинѣ 29 сентября 1769 + 27 апрѣля 1840, 70 л. (Волково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рождение 1769</w:t>
      </w:r>
      <w:r>
        <w:rPr>
          <w:rStyle w:val="AttributeTok"/>
        </w:rPr>
        <w:t xml:space="preserve">-09-29</w:t>
      </w:r>
      <w:r>
        <w:rPr>
          <w:rStyle w:val="NormalTok"/>
        </w:rPr>
        <w:t xml:space="preserve">, смерть 1840</w:t>
      </w:r>
      <w:r>
        <w:rPr>
          <w:rStyle w:val="AttributeTok"/>
        </w:rPr>
        <w:t xml:space="preserve">-04-27</w:t>
      </w:r>
      <w:r>
        <w:br/>
      </w:r>
      <w:r>
        <w:rPr>
          <w:rStyle w:val="NormalTok"/>
        </w:rPr>
        <w:t xml:space="preserve">- «Брюнъ-де-Сентъ-Ипполитъ, Елизавета, рожд. Дюлу (Бивоча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 1 5 февраля 1843, 34 л. (Смоленское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смерть 1843</w:t>
      </w:r>
      <w:r>
        <w:rPr>
          <w:rStyle w:val="AttributeTok"/>
        </w:rPr>
        <w:t xml:space="preserve">-02-05</w:t>
      </w:r>
      <w:r>
        <w:br/>
      </w:r>
      <w:r>
        <w:rPr>
          <w:rStyle w:val="NormalTok"/>
        </w:rPr>
        <w:t xml:space="preserve">- «Годенъ, Викторія, рожд. Вердье + 28 поня 1905, 71 г. (Католическое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рождения нет</w:t>
      </w:r>
      <w:r>
        <w:br/>
      </w:r>
      <w:r>
        <w:rPr>
          <w:rStyle w:val="NormalTok"/>
        </w:rPr>
        <w:t xml:space="preserve">- «Вальдманъ, Елена, рожд. Шинна, р. въ Митавѣ 30 сентября 1799 т 1 мая 1875 (Гатчинское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 → рождение 1799</w:t>
      </w:r>
      <w:r>
        <w:rPr>
          <w:rStyle w:val="AttributeTok"/>
        </w:rPr>
        <w:t xml:space="preserve">-09-30</w:t>
      </w:r>
      <w:r>
        <w:rPr>
          <w:rStyle w:val="NormalTok"/>
        </w:rPr>
        <w:t xml:space="preserve">, смерть 1875</w:t>
      </w:r>
      <w:r>
        <w:rPr>
          <w:rStyle w:val="AttributeTok"/>
        </w:rPr>
        <w:t xml:space="preserve">-05-01</w:t>
      </w:r>
      <w:r>
        <w:br/>
      </w:r>
      <w:r>
        <w:br/>
      </w:r>
      <w:r>
        <w:rPr>
          <w:rStyle w:val="NormalTok"/>
        </w:rPr>
        <w:t xml:space="preserve">Запусти и покажи результат.</w:t>
      </w:r>
    </w:p>
    <w:bookmarkEnd w:id="25"/>
    <w:bookmarkStart w:id="26" w:name="промт-4-контроль"/>
    <w:p>
      <w:pPr>
        <w:pStyle w:val="Heading4"/>
      </w:pPr>
      <w:r>
        <w:t xml:space="preserve">Промт 4 · контроль</w:t>
      </w:r>
    </w:p>
    <w:p>
      <w:pPr>
        <w:pStyle w:val="FirstParagraph"/>
      </w:pPr>
      <w:r>
        <w:t xml:space="preserve">Задача: помечать подозрительные статьи (год вне 1700–1912, рождение позже смерти, больше 110 лет, возраст в тексте не совпадает, год есть — смерти нет, смерть без креста), сохранить их в файл на проверку и печатать сводку.</w:t>
      </w:r>
    </w:p>
    <w:p>
      <w:pPr>
        <w:pStyle w:val="BodyText"/>
      </w:pPr>
      <w:r>
        <w:rPr>
          <w:b/>
          <w:bCs/>
        </w:rPr>
        <w:t xml:space="preserve">Контроль:</w:t>
      </w:r>
      <w:r>
        <w:t xml:space="preserve"> </w:t>
      </w:r>
      <w:r>
        <w:t xml:space="preserve">+1 пример (пометки у статьи с годом «1992»); сводка на экране.</w:t>
      </w:r>
    </w:p>
    <w:p>
      <w:pPr>
        <w:pStyle w:val="BodyText"/>
      </w:pPr>
      <w:r>
        <w:rPr>
          <w:b/>
          <w:bCs/>
        </w:rPr>
        <w:t xml:space="preserve">Полный текст промта</w:t>
      </w:r>
    </w:p>
    <w:p>
      <w:pPr>
        <w:pStyle w:val="SourceCode"/>
      </w:pPr>
      <w:r>
        <w:rPr>
          <w:rStyle w:val="NormalTok"/>
        </w:rPr>
        <w:t xml:space="preserve">Мне нужно понимать, где программе можно доверять, а где нужно проверить глазами.</w:t>
      </w:r>
      <w:r>
        <w:br/>
      </w:r>
      <w:r>
        <w:rPr>
          <w:rStyle w:val="NormalTok"/>
        </w:rPr>
        <w:t xml:space="preserve">Пусть она помечает подозрительные статьи:</w:t>
      </w:r>
      <w:r>
        <w:br/>
      </w:r>
      <w:r>
        <w:rPr>
          <w:rStyle w:val="NormalTok"/>
        </w:rPr>
        <w:t xml:space="preserve">- год рождения или смерти вне 1700–1912 (книга издана в 1912 году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- рождение позже смерти;</w:t>
      </w:r>
      <w:r>
        <w:br/>
      </w:r>
      <w:r>
        <w:rPr>
          <w:rStyle w:val="NormalTok"/>
        </w:rPr>
        <w:t xml:space="preserve">- человек прожил больше 110 лет;</w:t>
      </w:r>
      <w:r>
        <w:br/>
      </w:r>
      <w:r>
        <w:rPr>
          <w:rStyle w:val="NormalTok"/>
        </w:rPr>
        <w:t xml:space="preserve">- в тексте указан возраст («на 45 г.», «63 л.»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, и он не совпадает с разницей годов больше чем на год;</w:t>
      </w:r>
      <w:r>
        <w:br/>
      </w:r>
      <w:r>
        <w:rPr>
          <w:rStyle w:val="NormalTok"/>
        </w:rPr>
        <w:t xml:space="preserve">- в статье есть год, а дату смерти найти не удалось;</w:t>
      </w:r>
      <w:r>
        <w:br/>
      </w:r>
      <w:r>
        <w:rPr>
          <w:rStyle w:val="NormalTok"/>
        </w:rPr>
        <w:t xml:space="preserve">- дата смерти взята без креста.</w:t>
      </w:r>
      <w:r>
        <w:br/>
      </w:r>
      <w:r>
        <w:br/>
      </w:r>
      <w:r>
        <w:rPr>
          <w:rStyle w:val="NormalTok"/>
        </w:rPr>
        <w:t xml:space="preserve">Помеченные статьи вместе с текстом сохрани в output</w:t>
      </w:r>
      <w:r>
        <w:rPr>
          <w:rStyle w:val="AttributeTok"/>
        </w:rPr>
        <w:t xml:space="preserve">/dates_sonnet_review</w:t>
      </w:r>
      <w:r>
        <w:rPr>
          <w:rStyle w:val="NormalTok"/>
        </w:rPr>
        <w:t xml:space="preserve">.csv,</w:t>
      </w:r>
      <w:r>
        <w:br/>
      </w:r>
      <w:r>
        <w:rPr>
          <w:rStyle w:val="NormalTok"/>
        </w:rPr>
        <w:t xml:space="preserve">а пометки добавь столбцом flags в dates_sonnet.csv. В конце работы программа должна</w:t>
      </w:r>
      <w:r>
        <w:br/>
      </w:r>
      <w:r>
        <w:rPr>
          <w:rStyle w:val="NormalTok"/>
        </w:rPr>
        <w:t xml:space="preserve">печатать короткую сводку: сколько статей обработано, у скольких найдены даты рождения</w:t>
      </w:r>
      <w:r>
        <w:br/>
      </w:r>
      <w:r>
        <w:rPr>
          <w:rStyle w:val="NormalTok"/>
        </w:rPr>
        <w:t xml:space="preserve">и смерти, сколько статей с каждой пометкой.</w:t>
      </w:r>
      <w:r>
        <w:br/>
      </w:r>
      <w:r>
        <w:br/>
      </w:r>
      <w:r>
        <w:rPr>
          <w:rStyle w:val="NormalTok"/>
        </w:rPr>
        <w:t xml:space="preserve">Пример для проверки: у статьи «Аркъ-фанъ, Карлъ, р. 28 августа 1839 + 11 августа 1992 (Волково кладбище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.»</w:t>
      </w:r>
      <w:r>
        <w:br/>
      </w:r>
      <w:r>
        <w:rPr>
          <w:rStyle w:val="NormalTok"/>
        </w:rPr>
        <w:t xml:space="preserve">должны быть пометки «год вне диапазона» и «больше 110 лет».</w:t>
      </w:r>
      <w:r>
        <w:br/>
      </w:r>
      <w:r>
        <w:br/>
      </w:r>
      <w:r>
        <w:rPr>
          <w:rStyle w:val="NormalTok"/>
        </w:rPr>
        <w:t xml:space="preserve">Запусти и покажи сводку.</w:t>
      </w:r>
    </w:p>
    <w:bookmarkEnd w:id="26"/>
    <w:bookmarkStart w:id="27" w:name="промт-5-проверка-по-ручной-разметке"/>
    <w:p>
      <w:pPr>
        <w:pStyle w:val="Heading4"/>
      </w:pPr>
      <w:r>
        <w:t xml:space="preserve">Промт 5 · проверка по ручной разметке</w:t>
      </w:r>
    </w:p>
    <w:p>
      <w:pPr>
        <w:pStyle w:val="FirstParagraph"/>
      </w:pPr>
      <w:r>
        <w:t xml:space="preserve">Задача: сравнить с 60 вручную проверенными статьями, объяснить каждое расхождение простыми словами, исправить ошибки кода, а ошибки самого источника не подгонять.</w:t>
      </w:r>
    </w:p>
    <w:p>
      <w:pPr>
        <w:pStyle w:val="BodyText"/>
      </w:pPr>
      <w:r>
        <w:rPr>
          <w:b/>
          <w:bCs/>
        </w:rPr>
        <w:t xml:space="preserve">Контроль:</w:t>
      </w:r>
      <w:r>
        <w:t xml:space="preserve"> </w:t>
      </w:r>
      <w:r>
        <w:t xml:space="preserve">точность и полнота до и после исправлений.</w:t>
      </w:r>
    </w:p>
    <w:p>
      <w:pPr>
        <w:pStyle w:val="BodyText"/>
      </w:pPr>
      <w:r>
        <w:rPr>
          <w:b/>
          <w:bCs/>
        </w:rPr>
        <w:t xml:space="preserve">Полный текст промта</w:t>
      </w:r>
    </w:p>
    <w:p>
      <w:pPr>
        <w:pStyle w:val="SourceCode"/>
      </w:pPr>
      <w:r>
        <w:rPr>
          <w:rStyle w:val="NormalTok"/>
        </w:rPr>
        <w:t xml:space="preserve">Я вручную проверила 60 случайных статей (data</w:t>
      </w:r>
      <w:r>
        <w:rPr>
          <w:rStyle w:val="AttributeTok"/>
        </w:rPr>
        <w:t xml:space="preserve">/gold_dates</w:t>
      </w:r>
      <w:r>
        <w:rPr>
          <w:rStyle w:val="NormalTok"/>
        </w:rPr>
        <w:t xml:space="preserve">.csv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. Запусти сравнение:</w:t>
      </w:r>
      <w:r>
        <w:br/>
      </w:r>
      <w:r>
        <w:rPr>
          <w:rStyle w:val="NormalTok"/>
        </w:rPr>
        <w:t xml:space="preserve">python3 code</w:t>
      </w:r>
      <w:r>
        <w:rPr>
          <w:rStyle w:val="AttributeTok"/>
        </w:rPr>
        <w:t xml:space="preserve">/evaluate</w:t>
      </w:r>
      <w:r>
        <w:rPr>
          <w:rStyle w:val="NormalTok"/>
        </w:rPr>
        <w:t xml:space="preserve">.py output</w:t>
      </w:r>
      <w:r>
        <w:rPr>
          <w:rStyle w:val="AttributeTok"/>
        </w:rPr>
        <w:t xml:space="preserve">/dates_sonnet</w:t>
      </w:r>
      <w:r>
        <w:rPr>
          <w:rStyle w:val="NormalTok"/>
        </w:rPr>
        <w:t xml:space="preserve">.csv</w:t>
      </w:r>
      <w:r>
        <w:br/>
      </w:r>
      <w:r>
        <w:rPr>
          <w:rStyle w:val="NormalTok"/>
        </w:rPr>
        <w:t xml:space="preserve">Покажи результат и для каждого расхождения объясни простыми словами, в чём причина.</w:t>
      </w:r>
      <w:r>
        <w:br/>
      </w:r>
      <w:r>
        <w:rPr>
          <w:rStyle w:val="NormalTok"/>
        </w:rPr>
        <w:t xml:space="preserve">Если ошибся код — исправь его так, чтобы прежние проверки по-прежнему проходили, и запусти</w:t>
      </w:r>
      <w:r>
        <w:br/>
      </w:r>
      <w:r>
        <w:rPr>
          <w:rStyle w:val="NormalTok"/>
        </w:rPr>
        <w:t xml:space="preserve">сравнение ещё раз. Если ошибка в самом тексте источника (OCR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 — не подгоняй код, просто скажи об этом.</w:t>
      </w:r>
      <w:r>
        <w:br/>
      </w:r>
      <w:r>
        <w:rPr>
          <w:rStyle w:val="NormalTok"/>
        </w:rPr>
        <w:t xml:space="preserve">Файлы с разметкой и evaluate.py не меняй.</w:t>
      </w:r>
    </w:p>
    <w:bookmarkEnd w:id="27"/>
    <w:bookmarkEnd w:id="28"/>
    <w:bookmarkStart w:id="37" w:name="тестирование-на-источнике"/>
    <w:p>
      <w:pPr>
        <w:pStyle w:val="Heading2"/>
      </w:pPr>
      <w:r>
        <w:t xml:space="preserve">§03. Тестирование на источнике</w:t>
      </w:r>
    </w:p>
    <w:p>
      <w:pPr>
        <w:pStyle w:val="FirstParagraph"/>
      </w:pPr>
      <w:r>
        <w:t xml:space="preserve">Код Sonnet запущен на всём томе: 13 620 статей, из них 12 330 без отсылок «см.». Итог на отложенной выборке — 40 случайных статей, размеченных вручную и не показанных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Показатель</w:t>
            </w:r>
          </w:p>
        </w:tc>
        <w:tc>
          <w:tcPr/>
          <w:p>
            <w:pPr>
              <w:pStyle w:val="Compact"/>
            </w:pPr>
            <w:r>
              <w:t xml:space="preserve">Что это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94,8 %</w:t>
            </w:r>
          </w:p>
        </w:tc>
        <w:tc>
          <w:tcPr/>
          <w:p>
            <w:pPr>
              <w:pStyle w:val="Compact"/>
            </w:pPr>
            <w:r>
              <w:t xml:space="preserve">статей с найденной датой смерти (без отсылок)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97 / 100 %</w:t>
            </w:r>
          </w:p>
        </w:tc>
        <w:tc>
          <w:tcPr/>
          <w:p>
            <w:pPr>
              <w:pStyle w:val="Compact"/>
            </w:pPr>
            <w:r>
              <w:t xml:space="preserve">точность / полнота, дата смерти (отложенная выборка)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94 / 100 %</w:t>
            </w:r>
          </w:p>
        </w:tc>
        <w:tc>
          <w:tcPr/>
          <w:p>
            <w:pPr>
              <w:pStyle w:val="Compact"/>
            </w:pPr>
            <w:r>
              <w:t xml:space="preserve">точность / полнота, дата рождения (отложенная выборка)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516</w:t>
            </w:r>
          </w:p>
        </w:tc>
        <w:tc>
          <w:tcPr/>
          <w:p>
            <w:pPr>
              <w:pStyle w:val="Compact"/>
            </w:pPr>
            <w:r>
              <w:t xml:space="preserve">статей помечено на ручную проверку (4,2 %)</w:t>
            </w:r>
          </w:p>
        </w:tc>
      </w:tr>
    </w:tbl>
    <w:bookmarkStart w:id="29" w:name="как-шла-работа-по-промтам"/>
    <w:p>
      <w:pPr>
        <w:pStyle w:val="Heading3"/>
      </w:pPr>
      <w:r>
        <w:t xml:space="preserve">Как шла работа по промтам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Шаг</w:t>
            </w:r>
          </w:p>
        </w:tc>
        <w:tc>
          <w:tcPr/>
          <w:p>
            <w:pPr>
              <w:pStyle w:val="Compact"/>
            </w:pPr>
            <w:r>
              <w:t xml:space="preserve">Дата смерти найдена (из 13 620)</w:t>
            </w:r>
          </w:p>
        </w:tc>
        <w:tc>
          <w:tcPr/>
          <w:p>
            <w:pPr>
              <w:pStyle w:val="Compact"/>
            </w:pPr>
            <w:r>
              <w:t xml:space="preserve">Примеров в самопроверке</w:t>
            </w:r>
          </w:p>
        </w:tc>
        <w:tc>
          <w:tcPr/>
          <w:p>
            <w:pPr>
              <w:pStyle w:val="Compact"/>
            </w:pPr>
            <w:r>
              <w:t xml:space="preserve">Что произошло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первая версия</w:t>
            </w:r>
          </w:p>
        </w:tc>
        <w:tc>
          <w:tcPr/>
          <w:p>
            <w:pPr>
              <w:pStyle w:val="Compact"/>
            </w:pPr>
            <w:r>
              <w:t xml:space="preserve">11 319</w:t>
            </w:r>
          </w:p>
        </w:tc>
        <w:tc>
          <w:tcPr/>
          <w:p>
            <w:pPr>
              <w:pStyle w:val="Compact"/>
            </w:pPr>
            <w:r>
              <w:t xml:space="preserve">3 / 3</w:t>
            </w:r>
          </w:p>
        </w:tc>
        <w:tc>
          <w:tcPr/>
          <w:p>
            <w:pPr>
              <w:pStyle w:val="Compact"/>
            </w:pPr>
            <w:r>
              <w:t xml:space="preserve">Модель сразу сделала месяцы терпимыми к опечаткам: даже «простая» версия нашла 83 % всех статей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искажения OCR</w:t>
            </w:r>
          </w:p>
        </w:tc>
        <w:tc>
          <w:tcPr/>
          <w:p>
            <w:pPr>
              <w:pStyle w:val="Compact"/>
            </w:pPr>
            <w:r>
              <w:t xml:space="preserve">11 467</w:t>
            </w:r>
          </w:p>
        </w:tc>
        <w:tc>
          <w:tcPr/>
          <w:p>
            <w:pPr>
              <w:pStyle w:val="Compact"/>
            </w:pPr>
            <w:r>
              <w:t xml:space="preserve">10 / 10</w:t>
            </w:r>
          </w:p>
        </w:tc>
        <w:tc>
          <w:tcPr/>
          <w:p>
            <w:pPr>
              <w:pStyle w:val="Compact"/>
            </w:pPr>
            <w:r>
              <w:t xml:space="preserve">Модель сама посчитала варианты креста («+» 1955, «1» 1012, «|» 826, «Т» 490…) и месяцев («поля» 386, «поня» 321, «апрфля» 133…); починила годы 13xx и «т852»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чьи это даты</w:t>
            </w:r>
          </w:p>
        </w:tc>
        <w:tc>
          <w:tcPr/>
          <w:p>
            <w:pPr>
              <w:pStyle w:val="Compact"/>
            </w:pPr>
            <w:r>
              <w:t xml:space="preserve">11 577</w:t>
            </w:r>
          </w:p>
        </w:tc>
        <w:tc>
          <w:tcPr/>
          <w:p>
            <w:pPr>
              <w:pStyle w:val="Compact"/>
            </w:pPr>
            <w:r>
              <w:t xml:space="preserve">15 / 15</w:t>
            </w:r>
          </w:p>
        </w:tc>
        <w:tc>
          <w:tcPr/>
          <w:p>
            <w:pPr>
              <w:pStyle w:val="Compact"/>
            </w:pPr>
            <w:r>
              <w:t xml:space="preserve">Даты родственников отрезаны; склеенная со ссылкой «см.» статья читается дальше; дата без креста помечается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контроль</w:t>
            </w:r>
          </w:p>
        </w:tc>
        <w:tc>
          <w:tcPr/>
          <w:p>
            <w:pPr>
              <w:pStyle w:val="Compact"/>
            </w:pPr>
            <w:r>
              <w:t xml:space="preserve">11 577</w:t>
            </w:r>
          </w:p>
        </w:tc>
        <w:tc>
          <w:tcPr/>
          <w:p>
            <w:pPr>
              <w:pStyle w:val="Compact"/>
            </w:pPr>
            <w:r>
              <w:t xml:space="preserve">16 / 16</w:t>
            </w:r>
          </w:p>
        </w:tc>
        <w:tc>
          <w:tcPr/>
          <w:p>
            <w:pPr>
              <w:pStyle w:val="Compact"/>
            </w:pPr>
            <w:r>
              <w:t xml:space="preserve">Шесть видов пометок, включая сверку с возрастом из текста; 616 статей на проверку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сверка с эталоном</w:t>
            </w:r>
          </w:p>
        </w:tc>
        <w:tc>
          <w:tcPr/>
          <w:p>
            <w:pPr>
              <w:pStyle w:val="Compact"/>
            </w:pPr>
            <w:r>
              <w:t xml:space="preserve">11 694</w:t>
            </w:r>
          </w:p>
        </w:tc>
        <w:tc>
          <w:tcPr/>
          <w:p>
            <w:pPr>
              <w:pStyle w:val="Compact"/>
            </w:pPr>
            <w:r>
              <w:t xml:space="preserve">18 / 18</w:t>
            </w:r>
          </w:p>
        </w:tc>
        <w:tc>
          <w:tcPr/>
          <w:p>
            <w:pPr>
              <w:pStyle w:val="Compact"/>
            </w:pPr>
            <w:r>
              <w:t xml:space="preserve">Эталон: смерть 96 / 93 % → 100 / 100 %. Модель нашла пять ошибок кода: «р. 2 + 3 апрѣля» (нечитаемое рождение), «5 ня», «азгуста», «19 1юля»; на проверку осталось 516 статей</w:t>
            </w:r>
          </w:p>
        </w:tc>
      </w:tr>
    </w:tbl>
    <w:bookmarkEnd w:id="29"/>
    <w:bookmarkStart w:id="30" w:name="оценка-по-ручной-разметке"/>
    <w:p>
      <w:pPr>
        <w:pStyle w:val="Heading3"/>
      </w:pPr>
      <w:r>
        <w:t xml:space="preserve">Оценка по ручной разметке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Выборка</w:t>
            </w:r>
          </w:p>
        </w:tc>
        <w:tc>
          <w:tcPr/>
          <w:p>
            <w:pPr>
              <w:pStyle w:val="Compact"/>
            </w:pPr>
            <w:r>
              <w:t xml:space="preserve">Рождение: точн. / полн.</w:t>
            </w:r>
          </w:p>
        </w:tc>
        <w:tc>
          <w:tcPr/>
          <w:p>
            <w:pPr>
              <w:pStyle w:val="Compact"/>
            </w:pPr>
            <w:r>
              <w:t xml:space="preserve">Смерть: точн. / полн.</w:t>
            </w:r>
          </w:p>
        </w:tc>
        <w:tc>
          <w:tcPr/>
          <w:p>
            <w:pPr>
              <w:pStyle w:val="Compact"/>
            </w:pPr>
            <w:r>
              <w:t xml:space="preserve">Замечание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Эталон, 60 статей, до шага 5</w:t>
            </w:r>
          </w:p>
        </w:tc>
        <w:tc>
          <w:tcPr/>
          <w:p>
            <w:pPr>
              <w:pStyle w:val="Compact"/>
            </w:pPr>
            <w:r>
              <w:t xml:space="preserve">90 / 96 %</w:t>
            </w:r>
          </w:p>
        </w:tc>
        <w:tc>
          <w:tcPr/>
          <w:p>
            <w:pPr>
              <w:pStyle w:val="Compact"/>
            </w:pPr>
            <w:r>
              <w:t xml:space="preserve">96 / 93 %</w:t>
            </w:r>
          </w:p>
        </w:tc>
        <w:tc>
          <w:tcPr/>
          <w:p>
            <w:pPr>
              <w:pStyle w:val="Compact"/>
            </w:pPr>
            <w:r>
              <w:t xml:space="preserve">До самопроверки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Эталон, 60 статей, после шага 5</w:t>
            </w:r>
          </w:p>
        </w:tc>
        <w:tc>
          <w:tcPr/>
          <w:p>
            <w:pPr>
              <w:pStyle w:val="Compact"/>
            </w:pPr>
            <w:r>
              <w:t xml:space="preserve">100 / 100 %</w:t>
            </w:r>
          </w:p>
        </w:tc>
        <w:tc>
          <w:tcPr/>
          <w:p>
            <w:pPr>
              <w:pStyle w:val="Compact"/>
            </w:pPr>
            <w:r>
              <w:t xml:space="preserve">100 / 100 %</w:t>
            </w:r>
          </w:p>
        </w:tc>
        <w:tc>
          <w:tcPr/>
          <w:p>
            <w:pPr>
              <w:pStyle w:val="Compact"/>
            </w:pPr>
            <w:r>
              <w:t xml:space="preserve">Модель исправляла код по этим статьям, оценка завышена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Отложенная выборка, 40 статей</w:t>
            </w:r>
          </w:p>
        </w:tc>
        <w:tc>
          <w:tcPr/>
          <w:p>
            <w:pPr>
              <w:pStyle w:val="Compact"/>
            </w:pPr>
            <w:r>
              <w:t xml:space="preserve">94 / 100 %</w:t>
            </w:r>
          </w:p>
        </w:tc>
        <w:tc>
          <w:tcPr/>
          <w:p>
            <w:pPr>
              <w:pStyle w:val="Compact"/>
            </w:pPr>
            <w:r>
              <w:t xml:space="preserve">97 / 100 %</w:t>
            </w:r>
          </w:p>
        </w:tc>
        <w:tc>
          <w:tcPr/>
          <w:p>
            <w:pPr>
              <w:pStyle w:val="Compact"/>
            </w:pPr>
            <w:r>
              <w:t xml:space="preserve">Модели не показывалась: честная оценка. До шага 5 было 94 / 100 % и 92 / 92 %: исправления по эталону помогли и на новых статьях</w:t>
            </w:r>
          </w:p>
        </w:tc>
      </w:tr>
    </w:tbl>
    <w:bookmarkEnd w:id="30"/>
    <w:bookmarkStart w:id="31" w:name="примеры-работы"/>
    <w:p>
      <w:pPr>
        <w:pStyle w:val="Heading3"/>
      </w:pPr>
      <w:r>
        <w:t xml:space="preserve">Примеры работы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 статьи (OCR)</w:t>
            </w:r>
          </w:p>
        </w:tc>
        <w:tc>
          <w:tcPr/>
          <w:p>
            <w:pPr>
              <w:pStyle w:val="Compact"/>
            </w:pPr>
            <w:r>
              <w:t xml:space="preserve">Рождение</w:t>
            </w:r>
          </w:p>
        </w:tc>
        <w:tc>
          <w:tcPr/>
          <w:p>
            <w:pPr>
              <w:pStyle w:val="Compact"/>
            </w:pPr>
            <w:r>
              <w:t xml:space="preserve">Смерть</w:t>
            </w:r>
          </w:p>
        </w:tc>
        <w:tc>
          <w:tcPr/>
          <w:p>
            <w:pPr>
              <w:pStyle w:val="Compact"/>
            </w:pPr>
            <w:r>
              <w:t xml:space="preserve">Что сложного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Гребне, Соф!я-Доротея, рожд. //етерсонв, р. 12 марта 1816</w:t>
            </w:r>
            <w:r>
              <w:t xml:space="preserve"> </w:t>
            </w:r>
            <w:r>
              <w:t xml:space="preserve">1</w:t>
            </w:r>
            <w:r>
              <w:t xml:space="preserve"> </w:t>
            </w:r>
            <w:r>
              <w:t xml:space="preserve">26 января 1877</w:t>
            </w:r>
          </w:p>
        </w:tc>
        <w:tc>
          <w:tcPr/>
          <w:p>
            <w:pPr>
              <w:pStyle w:val="Compact"/>
            </w:pPr>
            <w:r>
              <w:t xml:space="preserve">1816-03-12</w:t>
            </w:r>
          </w:p>
        </w:tc>
        <w:tc>
          <w:tcPr/>
          <w:p>
            <w:pPr>
              <w:pStyle w:val="Compact"/>
            </w:pPr>
            <w:r>
              <w:t xml:space="preserve">1877-01-26</w:t>
            </w:r>
          </w:p>
        </w:tc>
        <w:tc>
          <w:tcPr/>
          <w:p>
            <w:pPr>
              <w:pStyle w:val="Compact"/>
            </w:pPr>
            <w:r>
              <w:t xml:space="preserve">«рожд.» без даты; † распознан как «1»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Банье, Андрей-Фридрихъ, р. въ Мекленбургъ-ШверинЪ 29 сентября 1769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t xml:space="preserve">27 апрЪля 1840</w:t>
            </w:r>
          </w:p>
        </w:tc>
        <w:tc>
          <w:tcPr/>
          <w:p>
            <w:pPr>
              <w:pStyle w:val="Compact"/>
            </w:pPr>
            <w:r>
              <w:t xml:space="preserve">1769-09-29</w:t>
            </w:r>
          </w:p>
        </w:tc>
        <w:tc>
          <w:tcPr/>
          <w:p>
            <w:pPr>
              <w:pStyle w:val="Compact"/>
            </w:pPr>
            <w:r>
              <w:t xml:space="preserve">1840-04-27</w:t>
            </w:r>
          </w:p>
        </w:tc>
        <w:tc>
          <w:tcPr/>
          <w:p>
            <w:pPr>
              <w:pStyle w:val="Compact"/>
            </w:pPr>
            <w:r>
              <w:t xml:space="preserve">Место между знаком и датой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Алябьевъ, Оедоръ младенецъ, р. 5 ня 1858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t xml:space="preserve">16 мая 1859</w:t>
            </w:r>
          </w:p>
        </w:tc>
        <w:tc>
          <w:tcPr/>
          <w:p>
            <w:pPr>
              <w:pStyle w:val="Compact"/>
            </w:pPr>
            <w:r>
              <w:t xml:space="preserve">1858-06-05</w:t>
            </w:r>
          </w:p>
        </w:tc>
        <w:tc>
          <w:tcPr/>
          <w:p>
            <w:pPr>
              <w:pStyle w:val="Compact"/>
            </w:pPr>
            <w:r>
              <w:t xml:space="preserve">1859-05-16</w:t>
            </w:r>
          </w:p>
        </w:tc>
        <w:tc>
          <w:tcPr/>
          <w:p>
            <w:pPr>
              <w:pStyle w:val="Compact"/>
            </w:pPr>
            <w:r>
              <w:t xml:space="preserve">«ня» = іюня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Годенъ, Виктор!я, рожд. Вердье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t xml:space="preserve">28 поня 1905, 71 г.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1905-06-28</w:t>
            </w:r>
          </w:p>
        </w:tc>
        <w:tc>
          <w:tcPr/>
          <w:p>
            <w:pPr>
              <w:pStyle w:val="Compact"/>
            </w:pPr>
            <w:r>
              <w:t xml:space="preserve">«рожд.» = урождённая; «поня» = іюня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Бажановъ, Григорий Алексѣевичъ, д. ст. сов. 1820. Вдова: Устина … т 16 мая 1846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1820</w:t>
            </w:r>
          </w:p>
        </w:tc>
        <w:tc>
          <w:tcPr/>
          <w:p>
            <w:pPr>
              <w:pStyle w:val="Compact"/>
            </w:pPr>
            <w:r>
              <w:t xml:space="preserve">Знак † потерян; дата вдовы отрезана по слову «Вдова»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Блюмъ, Людвигъ-Фридрихъ, р. 7 октября 1804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19 сентября (1 октября) 1864</w:t>
            </w:r>
          </w:p>
        </w:tc>
        <w:tc>
          <w:tcPr/>
          <w:p>
            <w:pPr>
              <w:pStyle w:val="Compact"/>
            </w:pPr>
            <w:r>
              <w:t xml:space="preserve">1804-10-07</w:t>
            </w:r>
          </w:p>
        </w:tc>
        <w:tc>
          <w:tcPr/>
          <w:p>
            <w:pPr>
              <w:pStyle w:val="Compact"/>
            </w:pPr>
            <w:r>
              <w:t xml:space="preserve">1864-09-19</w:t>
            </w:r>
          </w:p>
        </w:tc>
        <w:tc>
          <w:tcPr/>
          <w:p>
            <w:pPr>
              <w:pStyle w:val="Compact"/>
            </w:pPr>
            <w:r>
              <w:t xml:space="preserve">Двойная дата по старому и новому стилю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Аркъ-фанъ, Карлъ Карловичъ, р. 28 августа 1839 … + 11 августа 1992</w:t>
            </w:r>
          </w:p>
        </w:tc>
        <w:tc>
          <w:tcPr/>
          <w:p>
            <w:pPr>
              <w:pStyle w:val="Compact"/>
            </w:pPr>
            <w:r>
              <w:t xml:space="preserve">1839-08-28</w:t>
            </w:r>
          </w:p>
        </w:tc>
        <w:tc>
          <w:tcPr/>
          <w:p>
            <w:pPr>
              <w:pStyle w:val="Compact"/>
            </w:pPr>
            <w:r>
              <w:t xml:space="preserve">1992-08-11</w:t>
            </w:r>
          </w:p>
        </w:tc>
        <w:tc>
          <w:tcPr/>
          <w:p>
            <w:pPr>
              <w:pStyle w:val="Compact"/>
            </w:pPr>
            <w:r>
              <w:t xml:space="preserve">[на проверку] ошибка OCR в источнике (1892)</w:t>
            </w:r>
          </w:p>
        </w:tc>
      </w:tr>
    </w:tbl>
    <w:bookmarkEnd w:id="31"/>
    <w:bookmarkStart w:id="32" w:name="пометки-контроля"/>
    <w:p>
      <w:pPr>
        <w:pStyle w:val="Heading3"/>
      </w:pPr>
      <w:r>
        <w:t xml:space="preserve">Пометки контроля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Пометка</w:t>
            </w:r>
          </w:p>
        </w:tc>
        <w:tc>
          <w:tcPr/>
          <w:p>
            <w:pPr>
              <w:pStyle w:val="Compact"/>
            </w:pPr>
            <w:r>
              <w:t xml:space="preserve">Статей</w:t>
            </w:r>
          </w:p>
        </w:tc>
        <w:tc>
          <w:tcPr/>
          <w:p>
            <w:pPr>
              <w:pStyle w:val="Compact"/>
            </w:pPr>
            <w:r>
              <w:t xml:space="preserve">Что обычно стоит за ней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смерть без креста</w:t>
            </w:r>
          </w:p>
        </w:tc>
        <w:tc>
          <w:tcPr/>
          <w:p>
            <w:pPr>
              <w:pStyle w:val="Compact"/>
            </w:pPr>
            <w:r>
              <w:t xml:space="preserve">228</w:t>
            </w:r>
          </w:p>
        </w:tc>
        <w:tc>
          <w:tcPr/>
          <w:p>
            <w:pPr>
              <w:pStyle w:val="Compact"/>
            </w:pPr>
            <w:r>
              <w:t xml:space="preserve">Знак † съеден OCR; дата взята по положению (сразу после рождения) — её стоит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есть год, но нет смерти</w:t>
            </w:r>
          </w:p>
        </w:tc>
        <w:tc>
          <w:tcPr/>
          <w:p>
            <w:pPr>
              <w:pStyle w:val="Compact"/>
            </w:pPr>
            <w:r>
              <w:t xml:space="preserve">196</w:t>
            </w:r>
          </w:p>
        </w:tc>
        <w:tc>
          <w:tcPr/>
          <w:p>
            <w:pPr>
              <w:pStyle w:val="Compact"/>
            </w:pPr>
            <w:r>
              <w:t xml:space="preserve">Сильно испорченный OCR («24 : Бля 1888», «19053»), дата только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возраст не совпадает</w:t>
            </w:r>
          </w:p>
        </w:tc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Возраст «на 45 г.» расходится с разницей годов: ошибка цифр в OCR или возраст с месяцами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рождение позже смерти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Ошибка цифр в OCR: «р. 3 февраля 1849 1 17 марта 1832»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больше 110 лет</w:t>
            </w:r>
          </w:p>
        </w:tc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«1992», «1534» — ошибки OCR в годах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вне диапазона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Год вне 1700–1912: «0099», «1002»</w:t>
            </w:r>
          </w:p>
        </w:tc>
      </w:tr>
    </w:tbl>
    <w:p>
      <w:pPr>
        <w:pStyle w:val="BodyText"/>
      </w:pPr>
      <w:r>
        <w:t xml:space="preserve">Все статьи с пометками записаны в</w:t>
      </w:r>
      <w:r>
        <w:t xml:space="preserve"> </w:t>
      </w:r>
      <w:r>
        <w:rPr>
          <w:rStyle w:val="VerbatimChar"/>
        </w:rPr>
        <w:t xml:space="preserve">output/dates_sonnet_review.csv</w:t>
      </w:r>
      <w:r>
        <w:t xml:space="preserve"> </w:t>
      </w:r>
      <w:r>
        <w:t xml:space="preserve">вместе с текстом статьи.</w:t>
      </w:r>
    </w:p>
    <w:bookmarkEnd w:id="32"/>
    <w:bookmarkStart w:id="36" w:name="пример-применения-месяц-смерти"/>
    <w:p>
      <w:pPr>
        <w:pStyle w:val="Heading3"/>
      </w:pPr>
      <w:r>
        <w:t xml:space="preserve">Пример применения: месяц смерти</w:t>
      </w:r>
    </w:p>
    <w:p>
      <w:pPr>
        <w:pStyle w:val="FirstParagraph"/>
      </w:pPr>
      <w:r>
        <w:drawing>
          <wp:inline>
            <wp:extent cx="5334000" cy="2166937"/>
            <wp:effectExtent b="0" l="0" r="0" t="0"/>
            <wp:docPr descr="Число смертей по месяцам" title="" id="34" name="Picture"/>
            <a:graphic>
              <a:graphicData uri="http://schemas.openxmlformats.org/drawingml/2006/picture">
                <pic:pic>
                  <pic:nvPicPr>
                    <pic:cNvPr descr="/private/tmp/claude-501/-Users-ztar-code-vibe-coding/c048bfe6-2693-4004-ad3a-26bc0fa3b8f6/scratchpad/docx/chart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6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11 154 статьи с известным месяцем смерти и годом в пределах 1700–1912. Больше всего смертей в марте (1 178), меньше всего в августе (705). Это основа для вопроса о сезонности смертности петербургской элиты XIX в. Медианный возраст смерти — 56 лет (5 661 статья с обеими датами и без пометок).</w:t>
      </w:r>
    </w:p>
    <w:bookmarkEnd w:id="36"/>
    <w:bookmarkEnd w:id="37"/>
    <w:bookmarkStart w:id="38" w:name="оценка-и-доработка"/>
    <w:p>
      <w:pPr>
        <w:pStyle w:val="Heading2"/>
      </w:pPr>
      <w:r>
        <w:t xml:space="preserve">§04. Оценка и доработка</w:t>
      </w:r>
    </w:p>
    <w:p>
      <w:pPr>
        <w:pStyle w:val="FirstParagraph"/>
      </w:pPr>
      <w:r>
        <w:rPr>
          <w:b/>
          <w:bCs/>
        </w:rPr>
        <w:t xml:space="preserve">Соответствие задаче.</w:t>
      </w:r>
      <w:r>
        <w:t xml:space="preserve"> </w:t>
      </w:r>
      <w:r>
        <w:t xml:space="preserve">Этап выполняет свою задачу. На отложенной выборке программа нашла все 38 дат смерти и все 17 дат рождения. Единственная ошибка возникла до этапа «Даты»:</w:t>
      </w:r>
    </w:p>
    <w:p>
      <w:pPr>
        <w:pStyle w:val="Compact"/>
        <w:numPr>
          <w:ilvl w:val="0"/>
          <w:numId w:val="1004"/>
        </w:numPr>
      </w:pPr>
      <w:r>
        <w:t xml:space="preserve">«Волкова, Марія Федоровна — см. Мей. Волкова‚ Марѳа…» — после второй фамилии OCR поставил «‚» (нижнюю кавычку) вместо запятой, и этап 1 не разделил две статьи. Программа честно прочитала даты второй статьи.</w:t>
      </w:r>
    </w:p>
    <w:p>
      <w:pPr>
        <w:pStyle w:val="FirstParagraph"/>
      </w:pPr>
      <w:r>
        <w:rPr>
          <w:b/>
          <w:bCs/>
        </w:rPr>
        <w:t xml:space="preserve">Доработка на следующем этапе: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Этап 1:</w:t>
      </w:r>
      <w:r>
        <w:t xml:space="preserve"> </w:t>
      </w:r>
      <w:r>
        <w:t xml:space="preserve">принимать «‚» как запятую при поиске начала статьи, чтобы не было склеек с отсылками.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516 статей с пометками</w:t>
      </w:r>
      <w:r>
        <w:t xml:space="preserve"> </w:t>
      </w:r>
      <w:r>
        <w:t xml:space="preserve">просмотреть вручную или полуавтоматически (как словарь исключений на семинаре). В первую очередь 228 дат «без креста»: они почти всегда верны, но взяты по положению, а не по знаку.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Восстанавливать годы с пометками по контексту:</w:t>
      </w:r>
      <w:r>
        <w:t xml:space="preserve"> </w:t>
      </w:r>
      <w:r>
        <w:t xml:space="preserve">если указан возраст, при «1992» верное значение — 1892.</w:t>
      </w:r>
    </w:p>
    <w:p>
      <w:pPr>
        <w:pStyle w:val="Compact"/>
        <w:numPr>
          <w:ilvl w:val="0"/>
          <w:numId w:val="1005"/>
        </w:numPr>
      </w:pPr>
      <w:r>
        <w:t xml:space="preserve">Отличать дату погребения («Погребенъ 1877») от даты смерти; хранить дату по новому стилю «(1 октября)» отдельным столбцом.</w:t>
      </w:r>
    </w:p>
    <w:p>
      <w:pPr>
        <w:pStyle w:val="Compact"/>
        <w:numPr>
          <w:ilvl w:val="0"/>
          <w:numId w:val="1005"/>
        </w:numPr>
      </w:pPr>
      <w:r>
        <w:t xml:space="preserve">Сохранять CSV в кодировке с BOM, чтобы Excel сразу показывал кириллицу (сейчас нужен импорт).</w:t>
      </w:r>
    </w:p>
    <w:p>
      <w:pPr>
        <w:pStyle w:val="Compact"/>
        <w:numPr>
          <w:ilvl w:val="0"/>
          <w:numId w:val="1005"/>
        </w:numPr>
      </w:pPr>
      <w:r>
        <w:t xml:space="preserve">Перейти к этапам 2, 4, 5 (имя, статус, кладбище) по той же схеме: промт с примерами → прогон → контроль.</w:t>
      </w:r>
    </w:p>
    <w:bookmarkEnd w:id="38"/>
    <w:bookmarkStart w:id="39" w:name="файлы-и-воспроизведение"/>
    <w:p>
      <w:pPr>
        <w:pStyle w:val="Heading2"/>
      </w:pPr>
      <w:r>
        <w:t xml:space="preserve">§05. Файлы и воспроизведение</w:t>
      </w:r>
    </w:p>
    <w:p>
      <w:pPr>
        <w:pStyle w:val="FirstParagraph"/>
      </w:pPr>
      <w:r>
        <w:t xml:space="preserve">Нужен Python 3.10 или новее, сторонние библиотеки не нужны. Команды выполняются из папки</w:t>
      </w:r>
      <w:r>
        <w:t xml:space="preserve"> </w:t>
      </w:r>
      <w:r>
        <w:rPr>
          <w:rStyle w:val="VerbatimChar"/>
        </w:rPr>
        <w:t xml:space="preserve">practice</w:t>
      </w:r>
      <w:r>
        <w:t xml:space="preserve"> </w:t>
      </w:r>
      <w:r>
        <w:t xml:space="preserve">(на Windows —</w:t>
      </w:r>
      <w:r>
        <w:t xml:space="preserve"> </w:t>
      </w:r>
      <w:r>
        <w:rPr>
          <w:rStyle w:val="VerbatimChar"/>
        </w:rPr>
        <w:t xml:space="preserve">python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python3</w:t>
      </w:r>
      <w:r>
        <w:t xml:space="preserve">):</w:t>
      </w:r>
    </w:p>
    <w:p>
      <w:pPr>
        <w:pStyle w:val="SourceCode"/>
      </w:pPr>
      <w:r>
        <w:rPr>
          <w:rStyle w:val="NormalTok"/>
        </w:rPr>
        <w:t xml:space="preserve">python3 code</w:t>
      </w:r>
      <w:r>
        <w:rPr>
          <w:rStyle w:val="AttributeTok"/>
        </w:rPr>
        <w:t xml:space="preserve">/download</w:t>
      </w:r>
      <w:r>
        <w:rPr>
          <w:rStyle w:val="NormalTok"/>
        </w:rPr>
        <w:t xml:space="preserve">.py      # скачать OCR-текст с archive.org в data/</w:t>
      </w:r>
      <w:r>
        <w:br/>
      </w:r>
      <w:r>
        <w:rPr>
          <w:rStyle w:val="NormalTok"/>
        </w:rPr>
        <w:t xml:space="preserve">python3 code</w:t>
      </w:r>
      <w:r>
        <w:rPr>
          <w:rStyle w:val="AttributeTok"/>
        </w:rPr>
        <w:t xml:space="preserve">/segment</w:t>
      </w:r>
      <w:r>
        <w:rPr>
          <w:rStyle w:val="NormalTok"/>
        </w:rPr>
        <w:t xml:space="preserve">.py       # этапы 0–1 → output</w:t>
      </w:r>
      <w:r>
        <w:rPr>
          <w:rStyle w:val="AttributeTok"/>
        </w:rPr>
        <w:t xml:space="preserve">/entries</w:t>
      </w:r>
      <w:r>
        <w:rPr>
          <w:rStyle w:val="NormalTok"/>
        </w:rPr>
        <w:t xml:space="preserve">.csv</w:t>
      </w:r>
      <w:r>
        <w:br/>
      </w:r>
      <w:r>
        <w:rPr>
          <w:rStyle w:val="NormalTok"/>
        </w:rPr>
        <w:t xml:space="preserve">python3 code</w:t>
      </w:r>
      <w:r>
        <w:rPr>
          <w:rStyle w:val="AttributeTok"/>
        </w:rPr>
        <w:t xml:space="preserve">/dates_sonnet</w:t>
      </w:r>
      <w:r>
        <w:rPr>
          <w:rStyle w:val="NormalTok"/>
        </w:rPr>
        <w:t xml:space="preserve">.py  # этап 3 (код Sonnet</w:t>
      </w:r>
      <w:r>
        <w:rPr>
          <w:rStyle w:val="KeywordTok"/>
        </w:rPr>
        <w:t xml:space="preserve">)</w:t>
      </w:r>
      <w:r>
        <w:rPr>
          <w:rStyle w:val="NormalTok"/>
        </w:rPr>
        <w:t xml:space="preserve">: самопроверка + даты + пометки</w:t>
      </w:r>
      <w:r>
        <w:br/>
      </w:r>
      <w:r>
        <w:rPr>
          <w:rStyle w:val="NormalTok"/>
        </w:rPr>
        <w:t xml:space="preserve">python3 code</w:t>
      </w:r>
      <w:r>
        <w:rPr>
          <w:rStyle w:val="AttributeTok"/>
        </w:rPr>
        <w:t xml:space="preserve">/evaluate</w:t>
      </w:r>
      <w:r>
        <w:rPr>
          <w:rStyle w:val="NormalTok"/>
        </w:rPr>
        <w:t xml:space="preserve">.py      # сверка с эталоном (60 статей</w:t>
      </w:r>
      <w:r>
        <w:rPr>
          <w:rStyle w:val="KeywordTok"/>
        </w:rPr>
        <w:t xml:space="preserve">)</w:t>
      </w:r>
      <w:r>
        <w:br/>
      </w:r>
      <w:r>
        <w:rPr>
          <w:rStyle w:val="NormalTok"/>
        </w:rPr>
        <w:t xml:space="preserve">python3 code</w:t>
      </w:r>
      <w:r>
        <w:rPr>
          <w:rStyle w:val="AttributeTok"/>
        </w:rPr>
        <w:t xml:space="preserve">/evaluate</w:t>
      </w:r>
      <w:r>
        <w:rPr>
          <w:rStyle w:val="NormalTok"/>
        </w:rPr>
        <w:t xml:space="preserve">.py output</w:t>
      </w:r>
      <w:r>
        <w:rPr>
          <w:rStyle w:val="AttributeTok"/>
        </w:rPr>
        <w:t xml:space="preserve">/dates_sonnet</w:t>
      </w:r>
      <w:r>
        <w:rPr>
          <w:rStyle w:val="NormalTok"/>
        </w:rPr>
        <w:t xml:space="preserve">.csv data</w:t>
      </w:r>
      <w:r>
        <w:rPr>
          <w:rStyle w:val="AttributeTok"/>
        </w:rPr>
        <w:t xml:space="preserve">/holdout_dates</w:t>
      </w:r>
      <w:r>
        <w:rPr>
          <w:rStyle w:val="NormalTok"/>
        </w:rPr>
        <w:t xml:space="preserve">.csv   # отложенная выборка</w:t>
      </w:r>
    </w:p>
    <w:p>
      <w:pPr>
        <w:pStyle w:val="FirstParagraph"/>
      </w:pPr>
      <w:r>
        <w:rPr>
          <w:b/>
          <w:bCs/>
        </w:rPr>
        <w:t xml:space="preserve">Или одной командой:</w:t>
      </w:r>
      <w:r>
        <w:t xml:space="preserve"> </w:t>
      </w:r>
      <w:r>
        <w:rPr>
          <w:rStyle w:val="VerbatimChar"/>
        </w:rPr>
        <w:t xml:space="preserve">python3 necropol_dates.py</w:t>
      </w:r>
      <w:r>
        <w:t xml:space="preserve">. Это всё решение в одном файле: скачивание, разбиение, код Sonnet, контроль и проверка по встроенной ручной разметке. Результаты побайтно совпадают с поэтапным запуском.</w:t>
      </w:r>
    </w:p>
    <w:p>
      <w:pPr>
        <w:pStyle w:val="BodyText"/>
      </w:pPr>
      <w:r>
        <w:t xml:space="preserve">Источник (</w:t>
      </w:r>
      <w:r>
        <w:rPr>
          <w:rStyle w:val="VerbatimChar"/>
        </w:rPr>
        <w:t xml:space="preserve">data/necropol_t1.txt</w:t>
      </w:r>
      <w:r>
        <w:t xml:space="preserve">, 3 МБ) и промежуточный файл статей (</w:t>
      </w:r>
      <w:r>
        <w:rPr>
          <w:rStyle w:val="VerbatimChar"/>
        </w:rPr>
        <w:t xml:space="preserve">output/entries.csv</w:t>
      </w:r>
      <w:r>
        <w:t xml:space="preserve">) в архив не входят: их создают</w:t>
      </w:r>
      <w:r>
        <w:t xml:space="preserve"> </w:t>
      </w:r>
      <w:r>
        <w:rPr>
          <w:rStyle w:val="VerbatimChar"/>
        </w:rPr>
        <w:t xml:space="preserve">download.py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segment.py</w:t>
      </w:r>
      <w:r>
        <w:t xml:space="preserve">. Если скачивание не работает, файл можно взять вручную:</w:t>
      </w:r>
      <w:r>
        <w:t xml:space="preserve"> </w:t>
      </w:r>
      <w:r>
        <w:rPr>
          <w:rStyle w:val="VerbatimChar"/>
        </w:rPr>
        <w:t xml:space="preserve">https://archive.org/download/peterburgskijnekropolt1ag60/peterburgskijnekropolt1ag60_djvu.txt</w:t>
      </w:r>
      <w:r>
        <w:t xml:space="preserve">, сохранить как</w:t>
      </w:r>
      <w:r>
        <w:t xml:space="preserve"> </w:t>
      </w:r>
      <w:r>
        <w:rPr>
          <w:rStyle w:val="VerbatimChar"/>
        </w:rPr>
        <w:t xml:space="preserve">data/necropol_t1.txt</w:t>
      </w:r>
      <w:r>
        <w:t xml:space="preserve">. Файлы этапов 0–1 записаны в UTF-8 с BOM и сразу открываются в Excel; файлы этапа 3 — в обычном UTF-8, в Excel их открывают через «Данные → Из текста/CSV».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reports/result.docx</w:t>
            </w:r>
          </w:p>
        </w:tc>
        <w:tc>
          <w:tcPr/>
          <w:p>
            <w:pPr>
              <w:pStyle w:val="Compact"/>
            </w:pPr>
            <w:r>
              <w:t xml:space="preserve">Этот отчёт в формате Word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prompts/sonnet_prompts.md</w:t>
            </w:r>
          </w:p>
        </w:tc>
        <w:tc>
          <w:tcPr/>
          <w:p>
            <w:pPr>
              <w:pStyle w:val="Compact"/>
            </w:pPr>
            <w:r>
              <w:t xml:space="preserve">Серия из 5 промтов (раздел 02)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code/dates_sonnet.py</w:t>
            </w:r>
          </w:p>
        </w:tc>
        <w:tc>
          <w:tcPr/>
          <w:p>
            <w:pPr>
              <w:pStyle w:val="Compact"/>
            </w:pPr>
            <w:r>
              <w:t xml:space="preserve">Этап 3: код, написанный Claude Sonnet по промтам, без правок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code/download.py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code/segment.py</w:t>
            </w:r>
          </w:p>
        </w:tc>
        <w:tc>
          <w:tcPr/>
          <w:p>
            <w:pPr>
              <w:pStyle w:val="Compact"/>
            </w:pPr>
            <w:r>
              <w:t xml:space="preserve">Этапы 0–1: скачивание, очистка, разбиение на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code/evaluate.py</w:t>
            </w:r>
          </w:p>
        </w:tc>
        <w:tc>
          <w:tcPr/>
          <w:p>
            <w:pPr>
              <w:pStyle w:val="Compact"/>
            </w:pPr>
            <w:r>
              <w:t xml:space="preserve">Сверка с ручной разметкой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necropol_dates.py</w:t>
            </w:r>
          </w:p>
        </w:tc>
        <w:tc>
          <w:tcPr/>
          <w:p>
            <w:pPr>
              <w:pStyle w:val="Compact"/>
            </w:pPr>
            <w:r>
              <w:t xml:space="preserve">Всё решение одним файлом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data/gold_dates.csv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holdout_dates.csv</w:t>
            </w:r>
          </w:p>
        </w:tc>
        <w:tc>
          <w:tcPr/>
          <w:p>
            <w:pPr>
              <w:pStyle w:val="Compact"/>
            </w:pPr>
            <w:r>
              <w:t xml:space="preserve">Ручная разметка: 60 + 40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output/dates_sonnet.csv</w:t>
            </w:r>
          </w:p>
        </w:tc>
        <w:tc>
          <w:tcPr/>
          <w:p>
            <w:pPr>
              <w:pStyle w:val="Compact"/>
            </w:pPr>
            <w:r>
              <w:t xml:space="preserve">Результат: даты и пометки для 13 620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output/dates_sonnet_review.csv</w:t>
            </w:r>
          </w:p>
        </w:tc>
        <w:tc>
          <w:tcPr/>
          <w:p>
            <w:pPr>
              <w:pStyle w:val="Compact"/>
            </w:pPr>
            <w:r>
              <w:t xml:space="preserve">516 статей на ручную проверку</w:t>
            </w:r>
          </w:p>
        </w:tc>
      </w:tr>
    </w:tbl>
    <w:bookmarkEnd w:id="39"/>
    <w:bookmarkStart w:id="40" w:name="декларация-использования-ии"/>
    <w:p>
      <w:pPr>
        <w:pStyle w:val="Heading2"/>
      </w:pPr>
      <w:r>
        <w:t xml:space="preserve">§06. Декларация использования ИИ</w:t>
      </w:r>
    </w:p>
    <w:p>
      <w:pPr>
        <w:pStyle w:val="FirstParagraph"/>
      </w:pPr>
      <w:r>
        <w:rPr>
          <w:b/>
          <w:bCs/>
        </w:rPr>
        <w:t xml:space="preserve">Модели:</w:t>
      </w:r>
      <w:r>
        <w:t xml:space="preserve"> </w:t>
      </w:r>
      <w:r>
        <w:t xml:space="preserve">Claude Sonnet (Anthropic) — написала код этапа 3 по серии промтов; Claude Opus 5.5 (Anthropic), в режиме агента Claude Code — подготовка.</w:t>
      </w:r>
    </w:p>
    <w:p>
      <w:pPr>
        <w:pStyle w:val="BodyText"/>
      </w:pPr>
      <w:r>
        <w:rPr>
          <w:b/>
          <w:bCs/>
        </w:rPr>
        <w:t xml:space="preserve">Цели:</w:t>
      </w:r>
      <w:r>
        <w:t xml:space="preserve"> </w:t>
      </w:r>
      <w:r>
        <w:t xml:space="preserve">написание кода; подготовка ручной разметки для проверки; оформление отчёта.</w:t>
      </w:r>
    </w:p>
    <w:p>
      <w:pPr>
        <w:pStyle w:val="BodyText"/>
      </w:pPr>
      <w:r>
        <w:rPr>
          <w:b/>
          <w:bCs/>
        </w:rPr>
        <w:t xml:space="preserve">Что вошло в работу:</w:t>
      </w:r>
      <w:r>
        <w:t xml:space="preserve"> </w:t>
      </w:r>
      <w:r>
        <w:t xml:space="preserve">код этапа 3 (Sonnet, без правок); код этапов 0–1 и проверки (Opus); тексты промтов; разметка эталона (100 статей); отчёт.</w:t>
      </w:r>
    </w:p>
    <w:p>
      <w:pPr>
        <w:pStyle w:val="BodyText"/>
      </w:pPr>
      <w:r>
        <w:rPr>
          <w:b/>
          <w:bCs/>
        </w:rPr>
        <w:t xml:space="preserve">Собственная доработка после общения с моделью:</w:t>
      </w:r>
    </w:p>
    <w:p>
      <w:pPr>
        <w:pStyle w:val="Compact"/>
        <w:numPr>
          <w:ilvl w:val="0"/>
          <w:numId w:val="1006"/>
        </w:numPr>
      </w:pPr>
      <w:r>
        <w:t xml:space="preserve">выбраны источник («Петербургский некрополь», т. 1) и этап для автоматизации — даты рождения и смерти;</w:t>
      </w:r>
    </w:p>
    <w:p>
      <w:pPr>
        <w:pStyle w:val="Compact"/>
        <w:numPr>
          <w:ilvl w:val="0"/>
          <w:numId w:val="1006"/>
        </w:numPr>
      </w:pPr>
      <w:r>
        <w:t xml:space="preserve">две модели сравнены на одной задаче: серия промтов прогнана на Claude Haiku и на Claude Sonnet, по итогам на отложенной выборке выбран код Sonnet (дата смерти: точность 97 % против 95 %, охват 94,8 % против 89,8 %);</w:t>
      </w:r>
    </w:p>
    <w:p>
      <w:pPr>
        <w:pStyle w:val="Compact"/>
        <w:numPr>
          <w:ilvl w:val="0"/>
          <w:numId w:val="1006"/>
        </w:numPr>
      </w:pPr>
      <w:r>
        <w:t xml:space="preserve">промты переписаны простым языком, без технических инструкций, — так их может прочитать и проверить историк;</w:t>
      </w:r>
    </w:p>
    <w:p>
      <w:pPr>
        <w:pStyle w:val="Compact"/>
        <w:numPr>
          <w:ilvl w:val="0"/>
          <w:numId w:val="1006"/>
        </w:numPr>
      </w:pPr>
      <w:r>
        <w:t xml:space="preserve">принято решение сохранить код модели без правок, а замеченные недостатки (например, кодировку CSV для Excel) вынести в план доработки;</w:t>
      </w:r>
    </w:p>
    <w:p>
      <w:pPr>
        <w:pStyle w:val="Compact"/>
        <w:numPr>
          <w:ilvl w:val="0"/>
          <w:numId w:val="1006"/>
        </w:numPr>
      </w:pPr>
      <w:r>
        <w:t xml:space="preserve">для честной оценки потребована отдельная выборка из 40 статей, которая не показывалась модели;</w:t>
      </w:r>
    </w:p>
    <w:p>
      <w:pPr>
        <w:pStyle w:val="Compact"/>
        <w:numPr>
          <w:ilvl w:val="0"/>
          <w:numId w:val="1006"/>
        </w:numPr>
      </w:pPr>
      <w:r>
        <w:t xml:space="preserve">выбрана форма сдачи: отчёт в HTML и Word, архив только с материалами для проверки.</w:t>
      </w:r>
    </w:p>
    <w:p>
      <w:pPr>
        <w:pStyle w:val="FirstParagraph"/>
      </w:pPr>
      <w:r>
        <w:t xml:space="preserve">Ручная разметка эталона (100 статей) выполнена с помощью Claude Opus; независимая сверка её человеком со сканом пока не проводилась и стоит в плане доработки.</w:t>
      </w:r>
    </w:p>
    <w:bookmarkEnd w:id="40"/>
    <w:p>
      <w:pPr>
        <w:pStyle w:val="BodyText"/>
      </w:pPr>
      <w:r>
        <w:t xml:space="preserve">Источник: Саитов В. И. Петербургский некрополь. Т. 1. СПб., 1912. OCR: Internet Archive. Расчёты воспроизводятся командами из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.</w:t>
      </w:r>
    </w:p>
    <w:sectPr>
      <w:pgSz w:w="11906" w:h="16838"/>
      <w:pgMar w:top="1134" w:right="1134" w:bottom="1134" w:left="1134" w:header="567" w:footer="567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sz w:val="22"/>
        <w:szCs w:val="22"/>
        <w:lang w:bidi="ar-SA" w:eastAsia="ru-RU" w:val="ru-RU"/>
      </w:rPr>
    </w:rPrDefault>
    <w:pPrDefault>
      <w:pPr>
        <w:spacing w:after="12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20" w:before="0"/>
    </w:pPr>
  </w:style>
  <w:style w:customStyle="1" w:styleId="FirstParagraph" w:type="paragraph">
    <w:name w:val="First Paragraph"/>
    <w:basedOn w:val="BodyText"/>
    <w:next w:val="BodyText"/>
    <w:qFormat/>
    <w:pPr>
      <w:spacing w:after="120" w:before="0"/>
    </w:pPr>
  </w:style>
  <w:style w:customStyle="1" w:styleId="Compact" w:type="paragraph">
    <w:name w:val="Compact"/>
    <w:basedOn w:val="BodyText"/>
    <w:qFormat/>
    <w:pPr>
      <w:spacing w:after="20" w:before="20" w:line="252" w:lineRule="auto"/>
    </w:pPr>
    <w:rPr>
      <w:sz w:val="19"/>
      <w:szCs w:val="19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60" w:before="0"/>
      <w:jc w:val="left"/>
    </w:pPr>
    <w:rPr>
      <w:rFonts w:ascii="Cambria" w:cs="Cambria" w:eastAsia="Cambria" w:hAnsi="Cambria"/>
      <w:b/>
      <w:color w:val="1C242E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pBdr>
        <w:bottom w:color="C9CFCA" w:space="4" w:sz="6" w:val="single"/>
      </w:pBdr>
      <w:spacing w:after="120" w:before="360"/>
      <w:outlineLvl w:val="0"/>
    </w:pPr>
    <w:rPr>
      <w:rFonts w:ascii="Cambria" w:cs="Cambria" w:eastAsia="Cambria" w:hAnsi="Cambria"/>
      <w:b/>
      <w:color w:val="2C4A7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pBdr>
        <w:bottom w:color="C9CFCA" w:space="4" w:sz="6" w:val="single"/>
      </w:pBdr>
      <w:spacing w:after="100" w:before="320"/>
      <w:outlineLvl w:val="1"/>
    </w:pPr>
    <w:rPr>
      <w:rFonts w:ascii="Cambria" w:cs="Cambria" w:eastAsia="Cambria" w:hAnsi="Cambria"/>
      <w:b/>
      <w:color w:val="2C4A78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40"/>
      <w:outlineLvl w:val="2"/>
    </w:pPr>
    <w:rPr>
      <w:rFonts w:ascii="Cambria" w:cs="Cambria" w:eastAsia="Cambria" w:hAnsi="Cambria"/>
      <w:b/>
      <w:color w:val="1C242E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60" w:before="160"/>
      <w:outlineLvl w:val="3"/>
    </w:pPr>
    <w:rPr>
      <w:b/>
      <w:color w:val="1C24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2C4A78" w:space="8" w:sz="18" w:val="single"/>
      </w:pBdr>
      <w:shd w:color="auto" w:fill="E4F0E8" w:val="clear"/>
      <w:spacing w:after="80" w:before="80"/>
      <w:ind w:left="240" w:right="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C9CFCA" w:space="0" w:sz="4" w:val="single"/>
        <w:left w:color="C9CFCA" w:space="0" w:sz="4" w:val="single"/>
        <w:bottom w:color="C9CFCA" w:space="0" w:sz="4" w:val="single"/>
        <w:right w:color="C9CFCA" w:space="0" w:sz="4" w:val="single"/>
        <w:insideH w:color="C9CFCA" w:space="0" w:sz="4" w:val="single"/>
        <w:insideV w:color="C9CFCA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blPr/>
      <w:trPr>
        <w:tblHeader/>
      </w:trPr>
      <w:tcPr>
        <w:shd w:color="auto" w:fill="E8EDF4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spacing w:after="0" w:before="120"/>
    </w:pPr>
    <w:rPr>
      <w:b/>
    </w:rPr>
  </w:style>
  <w:style w:customStyle="1" w:styleId="Definition" w:type="paragraph">
    <w:name w:val="Definition"/>
    <w:basedOn w:val="Normal"/>
    <w:pPr>
      <w:spacing w:after="80" w:before="0"/>
      <w:ind w:left="360"/>
    </w:pPr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  <w:pPr>
      <w:spacing w:after="160" w:before="40"/>
    </w:pPr>
    <w:rPr>
      <w:i/>
      <w:color w:val="5B6672"/>
      <w:sz w:val="19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Consolas" w:hAnsi="Consolas"/>
      <w:sz w:val="19"/>
      <w:szCs w:val="19"/>
      <w:shd w:color="auto" w:fill="EEF1F4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2C4A78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pBdr>
        <w:top w:color="C9CFCA" w:space="4" w:sz="4" w:val="single"/>
        <w:left w:color="C9CFCA" w:space="4" w:sz="4" w:val="single"/>
        <w:bottom w:color="C9CFCA" w:space="4" w:sz="4" w:val="single"/>
        <w:right w:color="C9CFCA" w:space="4" w:sz="4" w:val="single"/>
      </w:pBdr>
      <w:shd w:color="auto" w:fill="F4F6F8" w:val="clear"/>
      <w:wordWrap w:val="off"/>
      <w:spacing w:after="120" w:before="60" w:line="240" w:lineRule="auto"/>
    </w:pPr>
    <w:rPr>
      <w:rFonts w:ascii="Consolas" w:cs="Consolas" w:eastAsia="Consolas" w:hAnsi="Consolas"/>
      <w:sz w:val="17"/>
      <w:szCs w:val="17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png" /><Relationship Type="http://schemas.openxmlformats.org/officeDocument/2006/relationships/hyperlink" Id="rId20" Target="https://archive.org/details/peterburgskijnekropolt1ag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archive.org/details/peterburgskijnekropolt1ag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Извлечение дат рождения и смерти из «Петербургского некрополя»</dc:title>
  <dc:creator/>
  <dc:language>ru-RU</dc:language>
  <cp:keywords/>
  <dcterms:created xsi:type="dcterms:W3CDTF">2026-10-15T20:28:12Z</dcterms:created>
  <dcterms:modified xsi:type="dcterms:W3CDTF">2026-10-15T20:28:12Z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